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9500" w14:textId="2CF0B247" w:rsidR="00D8469F" w:rsidRPr="009F5AE7" w:rsidRDefault="00D8469F" w:rsidP="00BC69BC">
      <w:pPr>
        <w:spacing w:after="120" w:line="276" w:lineRule="auto"/>
        <w:jc w:val="center"/>
        <w:rPr>
          <w:b/>
          <w:bCs/>
          <w:caps/>
          <w:sz w:val="26"/>
          <w:szCs w:val="26"/>
          <w:lang w:val="ro-RO"/>
        </w:rPr>
      </w:pPr>
      <w:r w:rsidRPr="009F5AE7">
        <w:rPr>
          <w:b/>
          <w:bCs/>
          <w:caps/>
          <w:sz w:val="26"/>
          <w:szCs w:val="26"/>
          <w:lang w:val="ro-RO"/>
        </w:rPr>
        <w:t>MINISTERUL SĂNĂTĂ</w:t>
      </w:r>
      <w:r w:rsidR="00531DC8" w:rsidRPr="009F5AE7">
        <w:rPr>
          <w:b/>
          <w:bCs/>
          <w:caps/>
          <w:sz w:val="26"/>
          <w:szCs w:val="26"/>
          <w:lang w:val="ro-RO"/>
        </w:rPr>
        <w:t>Ț</w:t>
      </w:r>
      <w:r w:rsidRPr="009F5AE7">
        <w:rPr>
          <w:b/>
          <w:bCs/>
          <w:caps/>
          <w:sz w:val="26"/>
          <w:szCs w:val="26"/>
          <w:lang w:val="ro-RO"/>
        </w:rPr>
        <w:t>II</w:t>
      </w:r>
      <w:r w:rsidR="00531DC8" w:rsidRPr="009F5AE7">
        <w:rPr>
          <w:b/>
          <w:bCs/>
          <w:caps/>
          <w:sz w:val="26"/>
          <w:szCs w:val="26"/>
          <w:lang w:val="ro-RO"/>
        </w:rPr>
        <w:t xml:space="preserve"> </w:t>
      </w:r>
      <w:r w:rsidRPr="009F5AE7">
        <w:rPr>
          <w:b/>
          <w:bCs/>
          <w:caps/>
          <w:sz w:val="26"/>
          <w:szCs w:val="26"/>
          <w:lang w:val="ro-RO"/>
        </w:rPr>
        <w:t>AL</w:t>
      </w:r>
      <w:r w:rsidR="003A6DDD">
        <w:rPr>
          <w:b/>
          <w:bCs/>
          <w:caps/>
          <w:sz w:val="26"/>
          <w:szCs w:val="26"/>
          <w:lang w:val="ro-RO"/>
        </w:rPr>
        <w:t xml:space="preserve"> </w:t>
      </w:r>
      <w:r w:rsidRPr="009F5AE7">
        <w:rPr>
          <w:b/>
          <w:bCs/>
          <w:caps/>
          <w:sz w:val="26"/>
          <w:szCs w:val="26"/>
          <w:lang w:val="ro-RO"/>
        </w:rPr>
        <w:t>REPUBLICII MOLDOVA</w:t>
      </w:r>
    </w:p>
    <w:p w14:paraId="6127D346" w14:textId="19EB5FA0" w:rsidR="00D8469F" w:rsidRPr="009F5AE7" w:rsidRDefault="00D8469F" w:rsidP="00531DC8">
      <w:pPr>
        <w:spacing w:after="120" w:line="276" w:lineRule="auto"/>
        <w:jc w:val="center"/>
        <w:rPr>
          <w:b/>
          <w:bCs/>
          <w:caps/>
          <w:sz w:val="26"/>
          <w:szCs w:val="26"/>
          <w:lang w:val="ro-RO"/>
        </w:rPr>
      </w:pPr>
      <w:r w:rsidRPr="009F5AE7">
        <w:rPr>
          <w:b/>
          <w:bCs/>
          <w:caps/>
          <w:sz w:val="26"/>
          <w:szCs w:val="26"/>
          <w:lang w:val="ro-RO"/>
        </w:rPr>
        <w:t xml:space="preserve">UNIVERSITATEA DE STAT DE mEDICINĂ </w:t>
      </w:r>
      <w:r w:rsidR="00531DC8" w:rsidRPr="009F5AE7">
        <w:rPr>
          <w:b/>
          <w:bCs/>
          <w:caps/>
          <w:sz w:val="26"/>
          <w:szCs w:val="26"/>
          <w:lang w:val="ro-RO"/>
        </w:rPr>
        <w:t>Ș</w:t>
      </w:r>
      <w:r w:rsidRPr="009F5AE7">
        <w:rPr>
          <w:b/>
          <w:bCs/>
          <w:caps/>
          <w:sz w:val="26"/>
          <w:szCs w:val="26"/>
          <w:lang w:val="ro-RO"/>
        </w:rPr>
        <w:t xml:space="preserve">I FARMACIE </w:t>
      </w:r>
      <w:r w:rsidR="00531DC8" w:rsidRPr="009F5AE7">
        <w:rPr>
          <w:b/>
          <w:bCs/>
          <w:caps/>
          <w:sz w:val="26"/>
          <w:szCs w:val="26"/>
          <w:lang w:val="ro-RO"/>
        </w:rPr>
        <w:t xml:space="preserve">                   </w:t>
      </w:r>
      <w:r w:rsidRPr="009F5AE7">
        <w:rPr>
          <w:b/>
          <w:bCs/>
          <w:caps/>
          <w:sz w:val="26"/>
          <w:szCs w:val="26"/>
          <w:lang w:val="ro-RO"/>
        </w:rPr>
        <w:t>„NICOLAE TESTEMI</w:t>
      </w:r>
      <w:r w:rsidR="00531DC8" w:rsidRPr="009F5AE7">
        <w:rPr>
          <w:b/>
          <w:bCs/>
          <w:caps/>
          <w:sz w:val="26"/>
          <w:szCs w:val="26"/>
          <w:lang w:val="ro-RO"/>
        </w:rPr>
        <w:t>Ț</w:t>
      </w:r>
      <w:r w:rsidRPr="009F5AE7">
        <w:rPr>
          <w:b/>
          <w:bCs/>
          <w:caps/>
          <w:sz w:val="26"/>
          <w:szCs w:val="26"/>
          <w:lang w:val="ro-RO"/>
        </w:rPr>
        <w:t>ANU”</w:t>
      </w:r>
    </w:p>
    <w:p w14:paraId="4FE12010" w14:textId="77777777" w:rsidR="00D8469F" w:rsidRPr="009F5AE7" w:rsidRDefault="00D8469F" w:rsidP="00A80634">
      <w:pPr>
        <w:spacing w:line="360" w:lineRule="auto"/>
        <w:jc w:val="center"/>
        <w:rPr>
          <w:b/>
          <w:bCs/>
          <w:caps/>
          <w:sz w:val="26"/>
          <w:szCs w:val="26"/>
          <w:lang w:val="ro-RO"/>
        </w:rPr>
      </w:pPr>
    </w:p>
    <w:p w14:paraId="0A97D46A" w14:textId="5CD1B55C" w:rsidR="00D8469F" w:rsidRDefault="00D8469F" w:rsidP="00A80634">
      <w:pPr>
        <w:spacing w:line="360" w:lineRule="auto"/>
        <w:jc w:val="center"/>
        <w:rPr>
          <w:b/>
          <w:bCs/>
          <w:caps/>
          <w:sz w:val="26"/>
          <w:szCs w:val="26"/>
          <w:lang w:val="ro-RO"/>
        </w:rPr>
      </w:pPr>
    </w:p>
    <w:p w14:paraId="74277318" w14:textId="77777777" w:rsidR="003A6DDD" w:rsidRPr="009F5AE7" w:rsidRDefault="003A6DDD" w:rsidP="00A80634">
      <w:pPr>
        <w:spacing w:line="360" w:lineRule="auto"/>
        <w:jc w:val="center"/>
        <w:rPr>
          <w:b/>
          <w:bCs/>
          <w:caps/>
          <w:sz w:val="26"/>
          <w:szCs w:val="26"/>
          <w:lang w:val="ro-RO"/>
        </w:rPr>
      </w:pPr>
    </w:p>
    <w:p w14:paraId="7DBCAEBC" w14:textId="77777777" w:rsidR="00D8469F" w:rsidRPr="009F5AE7" w:rsidRDefault="00D8469F" w:rsidP="00ED7FB8">
      <w:pPr>
        <w:tabs>
          <w:tab w:val="left" w:pos="2175"/>
        </w:tabs>
        <w:spacing w:line="360" w:lineRule="auto"/>
        <w:jc w:val="center"/>
        <w:rPr>
          <w:b/>
          <w:bCs/>
          <w:sz w:val="26"/>
          <w:szCs w:val="26"/>
          <w:lang w:val="ro-RO"/>
        </w:rPr>
      </w:pPr>
    </w:p>
    <w:p w14:paraId="4A886665" w14:textId="77777777" w:rsidR="009A1C61" w:rsidRPr="009F5AE7" w:rsidRDefault="00D8469F" w:rsidP="00ED7FB8">
      <w:pPr>
        <w:tabs>
          <w:tab w:val="left" w:pos="2175"/>
        </w:tabs>
        <w:spacing w:line="360" w:lineRule="auto"/>
        <w:jc w:val="center"/>
        <w:rPr>
          <w:b/>
          <w:bCs/>
          <w:sz w:val="26"/>
          <w:szCs w:val="26"/>
          <w:lang w:val="ro-RO"/>
        </w:rPr>
      </w:pPr>
      <w:r w:rsidRPr="009F5AE7">
        <w:rPr>
          <w:b/>
          <w:bCs/>
          <w:sz w:val="26"/>
          <w:szCs w:val="26"/>
          <w:lang w:val="ro-RO"/>
        </w:rPr>
        <w:t>PROGRAMA</w:t>
      </w:r>
    </w:p>
    <w:p w14:paraId="6DCD1385" w14:textId="77777777" w:rsidR="00531DC8" w:rsidRPr="009F5AE7" w:rsidRDefault="00D8469F" w:rsidP="00ED7FB8">
      <w:pPr>
        <w:tabs>
          <w:tab w:val="left" w:pos="2175"/>
        </w:tabs>
        <w:spacing w:line="360" w:lineRule="auto"/>
        <w:jc w:val="center"/>
        <w:rPr>
          <w:b/>
          <w:bCs/>
          <w:sz w:val="26"/>
          <w:szCs w:val="26"/>
          <w:lang w:val="ro-RO"/>
        </w:rPr>
      </w:pPr>
      <w:r w:rsidRPr="009F5AE7">
        <w:rPr>
          <w:b/>
          <w:bCs/>
          <w:sz w:val="26"/>
          <w:szCs w:val="26"/>
          <w:lang w:val="ro-RO"/>
        </w:rPr>
        <w:t xml:space="preserve">DE </w:t>
      </w:r>
      <w:r w:rsidR="00BD55C9" w:rsidRPr="009F5AE7">
        <w:rPr>
          <w:b/>
          <w:bCs/>
          <w:sz w:val="26"/>
          <w:szCs w:val="26"/>
          <w:lang w:val="ro-RO"/>
        </w:rPr>
        <w:t>EDUCA</w:t>
      </w:r>
      <w:r w:rsidR="00531DC8" w:rsidRPr="009F5AE7">
        <w:rPr>
          <w:b/>
          <w:bCs/>
          <w:sz w:val="26"/>
          <w:szCs w:val="26"/>
          <w:lang w:val="ro-RO"/>
        </w:rPr>
        <w:t>Ț</w:t>
      </w:r>
      <w:r w:rsidR="00BD55C9" w:rsidRPr="009F5AE7">
        <w:rPr>
          <w:b/>
          <w:bCs/>
          <w:sz w:val="26"/>
          <w:szCs w:val="26"/>
          <w:lang w:val="ro-RO"/>
        </w:rPr>
        <w:t xml:space="preserve">IE </w:t>
      </w:r>
      <w:r w:rsidRPr="009F5AE7">
        <w:rPr>
          <w:b/>
          <w:bCs/>
          <w:sz w:val="26"/>
          <w:szCs w:val="26"/>
          <w:lang w:val="ro-RO"/>
        </w:rPr>
        <w:t xml:space="preserve">CONTINUĂ ÎN </w:t>
      </w:r>
    </w:p>
    <w:p w14:paraId="6F72C58E" w14:textId="77777777" w:rsidR="00D8469F" w:rsidRPr="009F5AE7" w:rsidRDefault="00122398" w:rsidP="00ED7FB8">
      <w:pPr>
        <w:tabs>
          <w:tab w:val="left" w:pos="2175"/>
        </w:tabs>
        <w:spacing w:line="360" w:lineRule="auto"/>
        <w:jc w:val="center"/>
        <w:rPr>
          <w:b/>
          <w:bCs/>
          <w:caps/>
          <w:sz w:val="26"/>
          <w:szCs w:val="26"/>
          <w:lang w:val="ro-RO"/>
        </w:rPr>
      </w:pPr>
      <w:r w:rsidRPr="009F5AE7">
        <w:rPr>
          <w:b/>
          <w:bCs/>
          <w:caps/>
          <w:sz w:val="26"/>
          <w:szCs w:val="26"/>
          <w:lang w:val="ro-RO"/>
        </w:rPr>
        <w:t>medicină</w:t>
      </w:r>
    </w:p>
    <w:p w14:paraId="2111DCB0" w14:textId="77777777" w:rsidR="00D8469F" w:rsidRPr="009F5AE7" w:rsidRDefault="00D8469F" w:rsidP="00A80634">
      <w:pPr>
        <w:spacing w:line="360" w:lineRule="auto"/>
        <w:jc w:val="center"/>
        <w:rPr>
          <w:b/>
          <w:bCs/>
          <w:caps/>
          <w:sz w:val="26"/>
          <w:szCs w:val="26"/>
          <w:lang w:val="ro-RO"/>
        </w:rPr>
      </w:pPr>
    </w:p>
    <w:p w14:paraId="454C0868" w14:textId="77777777" w:rsidR="00D8469F" w:rsidRPr="009F5AE7" w:rsidRDefault="00D8469F" w:rsidP="00A80634">
      <w:pPr>
        <w:spacing w:line="360" w:lineRule="auto"/>
        <w:jc w:val="center"/>
        <w:rPr>
          <w:b/>
          <w:bCs/>
          <w:caps/>
          <w:sz w:val="26"/>
          <w:szCs w:val="26"/>
          <w:lang w:val="ro-RO"/>
        </w:rPr>
      </w:pPr>
    </w:p>
    <w:p w14:paraId="10EB47AA" w14:textId="77777777" w:rsidR="00C20EA8" w:rsidRPr="009F5AE7" w:rsidRDefault="00C20EA8" w:rsidP="00317D23">
      <w:pPr>
        <w:spacing w:line="360" w:lineRule="auto"/>
        <w:rPr>
          <w:b/>
          <w:bCs/>
          <w:caps/>
          <w:sz w:val="26"/>
          <w:szCs w:val="26"/>
          <w:lang w:val="ro-RO"/>
        </w:rPr>
      </w:pPr>
    </w:p>
    <w:p w14:paraId="28B81B89" w14:textId="09CF0571" w:rsidR="001623A5" w:rsidRPr="009F5AE7" w:rsidRDefault="00ED7FB8" w:rsidP="00836C66">
      <w:pPr>
        <w:tabs>
          <w:tab w:val="left" w:pos="2175"/>
        </w:tabs>
        <w:spacing w:line="360" w:lineRule="auto"/>
        <w:rPr>
          <w:b/>
          <w:bCs/>
          <w:sz w:val="26"/>
          <w:szCs w:val="26"/>
          <w:lang w:val="ro-RO"/>
        </w:rPr>
      </w:pPr>
      <w:r w:rsidRPr="009F5AE7">
        <w:rPr>
          <w:b/>
          <w:bCs/>
          <w:sz w:val="26"/>
          <w:szCs w:val="26"/>
          <w:lang w:val="ro-RO"/>
        </w:rPr>
        <w:t>D</w:t>
      </w:r>
      <w:r w:rsidR="00AC1616" w:rsidRPr="009F5AE7">
        <w:rPr>
          <w:b/>
          <w:bCs/>
          <w:sz w:val="26"/>
          <w:szCs w:val="26"/>
          <w:lang w:val="ro-RO"/>
        </w:rPr>
        <w:t>enumirea cursului:</w:t>
      </w:r>
      <w:r w:rsidR="00531DC8" w:rsidRPr="009F5AE7">
        <w:rPr>
          <w:b/>
          <w:bCs/>
          <w:sz w:val="26"/>
          <w:szCs w:val="26"/>
          <w:lang w:val="ro-RO"/>
        </w:rPr>
        <w:t xml:space="preserve"> </w:t>
      </w:r>
      <w:bookmarkStart w:id="0" w:name="_Hlk80703651"/>
      <w:r w:rsidR="00836C66" w:rsidRPr="009F5AE7">
        <w:rPr>
          <w:b/>
          <w:bCs/>
          <w:sz w:val="26"/>
          <w:szCs w:val="26"/>
          <w:lang w:val="ro-RO"/>
        </w:rPr>
        <w:t>T</w:t>
      </w:r>
      <w:r w:rsidR="00240EAC" w:rsidRPr="009F5AE7">
        <w:rPr>
          <w:b/>
          <w:bCs/>
          <w:sz w:val="26"/>
          <w:szCs w:val="26"/>
          <w:lang w:val="ro-RO"/>
        </w:rPr>
        <w:t>ULBURARI PSIHICE</w:t>
      </w:r>
      <w:r w:rsidR="00836C66" w:rsidRPr="009F5AE7">
        <w:rPr>
          <w:b/>
          <w:bCs/>
          <w:sz w:val="26"/>
          <w:szCs w:val="26"/>
          <w:lang w:val="ro-RO"/>
        </w:rPr>
        <w:t xml:space="preserve"> </w:t>
      </w:r>
      <w:r w:rsidR="00240EAC" w:rsidRPr="009F5AE7">
        <w:rPr>
          <w:b/>
          <w:bCs/>
          <w:sz w:val="26"/>
          <w:szCs w:val="26"/>
          <w:lang w:val="ro-RO"/>
        </w:rPr>
        <w:t>ȘI</w:t>
      </w:r>
      <w:r w:rsidR="00836C66" w:rsidRPr="009F5AE7">
        <w:rPr>
          <w:b/>
          <w:bCs/>
          <w:sz w:val="26"/>
          <w:szCs w:val="26"/>
          <w:lang w:val="ro-RO"/>
        </w:rPr>
        <w:t xml:space="preserve"> </w:t>
      </w:r>
      <w:r w:rsidR="00240EAC" w:rsidRPr="009F5AE7">
        <w:rPr>
          <w:b/>
          <w:bCs/>
          <w:sz w:val="26"/>
          <w:szCs w:val="26"/>
          <w:lang w:val="ro-RO"/>
        </w:rPr>
        <w:t>DE</w:t>
      </w:r>
      <w:r w:rsidR="00836C66" w:rsidRPr="009F5AE7">
        <w:rPr>
          <w:b/>
          <w:bCs/>
          <w:sz w:val="26"/>
          <w:szCs w:val="26"/>
          <w:lang w:val="ro-RO"/>
        </w:rPr>
        <w:t xml:space="preserve"> </w:t>
      </w:r>
      <w:r w:rsidR="00240EAC" w:rsidRPr="009F5AE7">
        <w:rPr>
          <w:b/>
          <w:bCs/>
          <w:sz w:val="26"/>
          <w:szCs w:val="26"/>
          <w:lang w:val="ro-RO"/>
        </w:rPr>
        <w:t>COMPORTAMENT</w:t>
      </w:r>
      <w:r w:rsidR="00836C66" w:rsidRPr="009F5AE7">
        <w:rPr>
          <w:b/>
          <w:bCs/>
          <w:sz w:val="26"/>
          <w:szCs w:val="26"/>
          <w:lang w:val="ro-RO"/>
        </w:rPr>
        <w:t xml:space="preserve"> </w:t>
      </w:r>
      <w:r w:rsidR="00240EAC" w:rsidRPr="009F5AE7">
        <w:rPr>
          <w:b/>
          <w:bCs/>
          <w:sz w:val="26"/>
          <w:szCs w:val="26"/>
          <w:lang w:val="ro-RO"/>
        </w:rPr>
        <w:t>DATORATE</w:t>
      </w:r>
      <w:r w:rsidR="00836C66" w:rsidRPr="009F5AE7">
        <w:rPr>
          <w:b/>
          <w:bCs/>
          <w:sz w:val="26"/>
          <w:szCs w:val="26"/>
          <w:lang w:val="ro-RO"/>
        </w:rPr>
        <w:t xml:space="preserve"> </w:t>
      </w:r>
      <w:r w:rsidR="00240EAC" w:rsidRPr="009F5AE7">
        <w:rPr>
          <w:b/>
          <w:bCs/>
          <w:sz w:val="26"/>
          <w:szCs w:val="26"/>
          <w:lang w:val="ro-RO"/>
        </w:rPr>
        <w:t>UTILIZĂRII</w:t>
      </w:r>
      <w:r w:rsidR="00836C66" w:rsidRPr="009F5AE7">
        <w:rPr>
          <w:b/>
          <w:bCs/>
          <w:sz w:val="26"/>
          <w:szCs w:val="26"/>
          <w:lang w:val="ro-RO"/>
        </w:rPr>
        <w:t xml:space="preserve"> </w:t>
      </w:r>
      <w:r w:rsidR="00240EAC" w:rsidRPr="009F5AE7">
        <w:rPr>
          <w:b/>
          <w:bCs/>
          <w:sz w:val="26"/>
          <w:szCs w:val="26"/>
          <w:lang w:val="ro-RO"/>
        </w:rPr>
        <w:t>SUBSTANȚELOR</w:t>
      </w:r>
      <w:r w:rsidR="00836C66" w:rsidRPr="009F5AE7">
        <w:rPr>
          <w:b/>
          <w:bCs/>
          <w:sz w:val="26"/>
          <w:szCs w:val="26"/>
          <w:lang w:val="ro-RO"/>
        </w:rPr>
        <w:t xml:space="preserve"> </w:t>
      </w:r>
      <w:bookmarkEnd w:id="0"/>
      <w:r w:rsidR="00240EAC" w:rsidRPr="009F5AE7">
        <w:rPr>
          <w:b/>
          <w:bCs/>
          <w:sz w:val="26"/>
          <w:szCs w:val="26"/>
          <w:lang w:val="ro-RO"/>
        </w:rPr>
        <w:t>PSIHOACTIVE</w:t>
      </w:r>
    </w:p>
    <w:p w14:paraId="66106776" w14:textId="3874F52F" w:rsidR="00240EAC" w:rsidRDefault="00240EAC" w:rsidP="00836C66">
      <w:pPr>
        <w:tabs>
          <w:tab w:val="left" w:pos="2175"/>
        </w:tabs>
        <w:spacing w:line="360" w:lineRule="auto"/>
        <w:rPr>
          <w:sz w:val="26"/>
          <w:szCs w:val="26"/>
          <w:lang w:val="ro-RO"/>
        </w:rPr>
      </w:pPr>
    </w:p>
    <w:p w14:paraId="79EEE4F0" w14:textId="77777777" w:rsidR="003A6DDD" w:rsidRPr="009F5AE7" w:rsidRDefault="003A6DDD" w:rsidP="00836C66">
      <w:pPr>
        <w:tabs>
          <w:tab w:val="left" w:pos="2175"/>
        </w:tabs>
        <w:spacing w:line="360" w:lineRule="auto"/>
        <w:rPr>
          <w:sz w:val="26"/>
          <w:szCs w:val="26"/>
          <w:lang w:val="ro-RO"/>
        </w:rPr>
      </w:pPr>
    </w:p>
    <w:p w14:paraId="74C86E83" w14:textId="77777777" w:rsidR="009F2FB5" w:rsidRPr="009F5AE7" w:rsidRDefault="00ED7FB8" w:rsidP="009F2FB5">
      <w:pPr>
        <w:tabs>
          <w:tab w:val="left" w:pos="2175"/>
        </w:tabs>
        <w:spacing w:line="360" w:lineRule="auto"/>
        <w:rPr>
          <w:b/>
          <w:bCs/>
          <w:sz w:val="26"/>
          <w:szCs w:val="26"/>
          <w:lang w:val="ro-RO"/>
        </w:rPr>
      </w:pPr>
      <w:r w:rsidRPr="009F5AE7">
        <w:rPr>
          <w:b/>
          <w:bCs/>
          <w:sz w:val="26"/>
          <w:szCs w:val="26"/>
          <w:lang w:val="ro-RO"/>
        </w:rPr>
        <w:t>Tipul cursului:</w:t>
      </w:r>
      <w:r w:rsidR="009F2FB5" w:rsidRPr="009F5AE7">
        <w:rPr>
          <w:b/>
          <w:bCs/>
          <w:sz w:val="26"/>
          <w:szCs w:val="26"/>
          <w:lang w:val="ro-RO"/>
        </w:rPr>
        <w:t xml:space="preserve"> </w:t>
      </w:r>
      <w:r w:rsidR="009402D6" w:rsidRPr="009F5AE7">
        <w:rPr>
          <w:b/>
          <w:bCs/>
          <w:sz w:val="26"/>
          <w:szCs w:val="26"/>
          <w:lang w:val="ro-RO"/>
        </w:rPr>
        <w:t>perfec</w:t>
      </w:r>
      <w:r w:rsidR="00531DC8" w:rsidRPr="009F5AE7">
        <w:rPr>
          <w:b/>
          <w:bCs/>
          <w:sz w:val="26"/>
          <w:szCs w:val="26"/>
          <w:lang w:val="ro-RO"/>
        </w:rPr>
        <w:t>ț</w:t>
      </w:r>
      <w:r w:rsidR="006017E5" w:rsidRPr="009F5AE7">
        <w:rPr>
          <w:b/>
          <w:bCs/>
          <w:sz w:val="26"/>
          <w:szCs w:val="26"/>
          <w:lang w:val="ro-RO"/>
        </w:rPr>
        <w:t>ionare tematică</w:t>
      </w:r>
    </w:p>
    <w:p w14:paraId="48449EE9" w14:textId="77777777" w:rsidR="009F2FB5" w:rsidRPr="009F5AE7" w:rsidRDefault="009F2FB5" w:rsidP="00AC1616">
      <w:pPr>
        <w:tabs>
          <w:tab w:val="left" w:pos="2175"/>
        </w:tabs>
        <w:spacing w:line="360" w:lineRule="auto"/>
        <w:rPr>
          <w:b/>
          <w:bCs/>
          <w:sz w:val="26"/>
          <w:szCs w:val="26"/>
          <w:lang w:val="ro-RO"/>
        </w:rPr>
      </w:pPr>
    </w:p>
    <w:p w14:paraId="0B912C49" w14:textId="17082547" w:rsidR="00ED7FB8" w:rsidRPr="00BC69BC" w:rsidRDefault="00ED7FB8" w:rsidP="00AC1616">
      <w:pPr>
        <w:tabs>
          <w:tab w:val="left" w:pos="2175"/>
        </w:tabs>
        <w:spacing w:line="360" w:lineRule="auto"/>
        <w:rPr>
          <w:b/>
          <w:bCs/>
          <w:sz w:val="26"/>
          <w:szCs w:val="26"/>
          <w:lang w:val="ro-RO"/>
        </w:rPr>
      </w:pPr>
      <w:r w:rsidRPr="009F5AE7">
        <w:rPr>
          <w:b/>
          <w:bCs/>
          <w:sz w:val="26"/>
          <w:szCs w:val="26"/>
          <w:lang w:val="ro-RO"/>
        </w:rPr>
        <w:t>Numărul total de ore</w:t>
      </w:r>
      <w:r w:rsidR="006C3685" w:rsidRPr="009F5AE7">
        <w:rPr>
          <w:b/>
          <w:bCs/>
          <w:sz w:val="26"/>
          <w:szCs w:val="26"/>
          <w:lang w:val="ro-RO"/>
        </w:rPr>
        <w:t xml:space="preserve">  </w:t>
      </w:r>
      <w:r w:rsidR="00420853" w:rsidRPr="00BC69BC">
        <w:rPr>
          <w:b/>
          <w:bCs/>
          <w:sz w:val="26"/>
          <w:szCs w:val="26"/>
          <w:lang w:val="ro-RO"/>
        </w:rPr>
        <w:t>100</w:t>
      </w:r>
    </w:p>
    <w:p w14:paraId="5B5CA59D" w14:textId="77777777" w:rsidR="00317D23" w:rsidRPr="009F5AE7" w:rsidRDefault="00317D23" w:rsidP="00AC1616">
      <w:pPr>
        <w:tabs>
          <w:tab w:val="left" w:pos="2175"/>
        </w:tabs>
        <w:spacing w:line="360" w:lineRule="auto"/>
        <w:rPr>
          <w:b/>
          <w:bCs/>
          <w:sz w:val="26"/>
          <w:szCs w:val="26"/>
          <w:lang w:val="ro-RO"/>
        </w:rPr>
      </w:pPr>
    </w:p>
    <w:p w14:paraId="0C4A619D" w14:textId="77777777" w:rsidR="00A35DAE" w:rsidRPr="009F5AE7" w:rsidRDefault="00A35DAE" w:rsidP="00AC1616">
      <w:pPr>
        <w:tabs>
          <w:tab w:val="left" w:pos="2175"/>
        </w:tabs>
        <w:spacing w:line="360" w:lineRule="auto"/>
        <w:rPr>
          <w:b/>
          <w:bCs/>
          <w:sz w:val="26"/>
          <w:szCs w:val="26"/>
          <w:lang w:val="ro-RO"/>
        </w:rPr>
      </w:pPr>
    </w:p>
    <w:p w14:paraId="1C8F74E4" w14:textId="77777777" w:rsidR="00D8469F" w:rsidRPr="009F5AE7" w:rsidRDefault="00D8469F" w:rsidP="00317D23">
      <w:pPr>
        <w:spacing w:line="360" w:lineRule="auto"/>
        <w:rPr>
          <w:b/>
          <w:bCs/>
          <w:caps/>
          <w:sz w:val="26"/>
          <w:szCs w:val="26"/>
          <w:lang w:val="ro-RO"/>
        </w:rPr>
      </w:pPr>
    </w:p>
    <w:p w14:paraId="468412CA" w14:textId="77777777" w:rsidR="00A54EED" w:rsidRPr="009F5AE7" w:rsidRDefault="00A54EED" w:rsidP="00317D23">
      <w:pPr>
        <w:spacing w:line="360" w:lineRule="auto"/>
        <w:rPr>
          <w:b/>
          <w:bCs/>
          <w:caps/>
          <w:sz w:val="26"/>
          <w:szCs w:val="26"/>
          <w:lang w:val="ro-RO"/>
        </w:rPr>
      </w:pPr>
    </w:p>
    <w:p w14:paraId="53D19F8E" w14:textId="77777777" w:rsidR="00531DC8" w:rsidRPr="009F5AE7" w:rsidRDefault="00531DC8" w:rsidP="00317D23">
      <w:pPr>
        <w:spacing w:line="360" w:lineRule="auto"/>
        <w:rPr>
          <w:b/>
          <w:bCs/>
          <w:caps/>
          <w:sz w:val="26"/>
          <w:szCs w:val="26"/>
          <w:lang w:val="ro-RO"/>
        </w:rPr>
      </w:pPr>
    </w:p>
    <w:p w14:paraId="2BE2F210" w14:textId="77777777" w:rsidR="00531DC8" w:rsidRPr="009F5AE7" w:rsidRDefault="00531DC8" w:rsidP="00317D23">
      <w:pPr>
        <w:spacing w:line="360" w:lineRule="auto"/>
        <w:rPr>
          <w:b/>
          <w:bCs/>
          <w:caps/>
          <w:sz w:val="26"/>
          <w:szCs w:val="26"/>
          <w:lang w:val="ro-RO"/>
        </w:rPr>
      </w:pPr>
    </w:p>
    <w:p w14:paraId="3C6D23BC" w14:textId="77777777" w:rsidR="00531DC8" w:rsidRPr="009F5AE7" w:rsidRDefault="00531DC8" w:rsidP="00317D23">
      <w:pPr>
        <w:spacing w:line="360" w:lineRule="auto"/>
        <w:rPr>
          <w:b/>
          <w:bCs/>
          <w:caps/>
          <w:sz w:val="26"/>
          <w:szCs w:val="26"/>
          <w:lang w:val="ro-RO"/>
        </w:rPr>
      </w:pPr>
    </w:p>
    <w:p w14:paraId="4200A78F" w14:textId="39B282C0" w:rsidR="00D8469F" w:rsidRPr="009F5AE7" w:rsidRDefault="00531DC8" w:rsidP="00A80634">
      <w:pPr>
        <w:spacing w:line="360" w:lineRule="auto"/>
        <w:jc w:val="center"/>
        <w:rPr>
          <w:b/>
          <w:bCs/>
          <w:sz w:val="26"/>
          <w:szCs w:val="26"/>
          <w:lang w:val="ro-RO"/>
        </w:rPr>
      </w:pPr>
      <w:r w:rsidRPr="009F5AE7">
        <w:rPr>
          <w:b/>
          <w:bCs/>
          <w:sz w:val="26"/>
          <w:szCs w:val="26"/>
          <w:lang w:val="ro-RO"/>
        </w:rPr>
        <w:t>C</w:t>
      </w:r>
      <w:r w:rsidR="009402D6" w:rsidRPr="009F5AE7">
        <w:rPr>
          <w:b/>
          <w:bCs/>
          <w:sz w:val="26"/>
          <w:szCs w:val="26"/>
          <w:lang w:val="ro-RO"/>
        </w:rPr>
        <w:t>hi</w:t>
      </w:r>
      <w:r w:rsidRPr="009F5AE7">
        <w:rPr>
          <w:b/>
          <w:bCs/>
          <w:sz w:val="26"/>
          <w:szCs w:val="26"/>
          <w:lang w:val="ro-RO"/>
        </w:rPr>
        <w:t>ș</w:t>
      </w:r>
      <w:r w:rsidR="009402D6" w:rsidRPr="009F5AE7">
        <w:rPr>
          <w:b/>
          <w:bCs/>
          <w:sz w:val="26"/>
          <w:szCs w:val="26"/>
          <w:lang w:val="ro-RO"/>
        </w:rPr>
        <w:t>inău 20</w:t>
      </w:r>
      <w:r w:rsidR="001623A5" w:rsidRPr="009F5AE7">
        <w:rPr>
          <w:b/>
          <w:bCs/>
          <w:sz w:val="26"/>
          <w:szCs w:val="26"/>
          <w:lang w:val="ro-RO"/>
        </w:rPr>
        <w:t>2</w:t>
      </w:r>
      <w:r w:rsidR="00BC69BC">
        <w:rPr>
          <w:b/>
          <w:bCs/>
          <w:sz w:val="26"/>
          <w:szCs w:val="26"/>
          <w:lang w:val="ro-RO"/>
        </w:rPr>
        <w:t>2</w:t>
      </w:r>
    </w:p>
    <w:p w14:paraId="3F1A6FDA" w14:textId="7441D93B" w:rsidR="003A6DDD" w:rsidRDefault="003A6DDD" w:rsidP="003A6DDD">
      <w:pPr>
        <w:spacing w:line="480" w:lineRule="auto"/>
        <w:rPr>
          <w:b/>
          <w:bCs/>
          <w:caps/>
          <w:sz w:val="26"/>
          <w:szCs w:val="26"/>
          <w:lang w:val="ro-RO"/>
        </w:rPr>
      </w:pP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902"/>
      </w:tblGrid>
      <w:tr w:rsidR="000E05E7" w:rsidRPr="00E45A93" w14:paraId="68D5C52B" w14:textId="77777777" w:rsidTr="001D2295">
        <w:trPr>
          <w:trHeight w:val="2358"/>
        </w:trPr>
        <w:tc>
          <w:tcPr>
            <w:tcW w:w="4628" w:type="dxa"/>
          </w:tcPr>
          <w:p w14:paraId="1961DE44" w14:textId="77777777" w:rsidR="000E05E7" w:rsidRPr="00E45A93" w:rsidRDefault="000E05E7" w:rsidP="001D2295">
            <w:pPr>
              <w:pageBreakBefore/>
              <w:widowControl w:val="0"/>
              <w:tabs>
                <w:tab w:val="center" w:pos="4535"/>
                <w:tab w:val="right" w:pos="9071"/>
              </w:tabs>
              <w:spacing w:before="120" w:after="120"/>
              <w:jc w:val="center"/>
              <w:rPr>
                <w:b/>
                <w:bCs/>
                <w:sz w:val="26"/>
                <w:szCs w:val="26"/>
                <w:lang w:val="ro-MD"/>
              </w:rPr>
            </w:pPr>
            <w:r w:rsidRPr="00E45A93">
              <w:rPr>
                <w:b/>
                <w:bCs/>
                <w:sz w:val="26"/>
                <w:szCs w:val="26"/>
                <w:lang w:val="ro-MD"/>
              </w:rPr>
              <w:lastRenderedPageBreak/>
              <w:t>COORDONAT</w:t>
            </w:r>
          </w:p>
          <w:p w14:paraId="5A989BDC" w14:textId="77777777" w:rsidR="000E05E7" w:rsidRPr="00E45A93" w:rsidRDefault="000E05E7" w:rsidP="001D2295">
            <w:pPr>
              <w:tabs>
                <w:tab w:val="center" w:pos="4535"/>
              </w:tabs>
              <w:jc w:val="center"/>
              <w:rPr>
                <w:b/>
                <w:bCs/>
                <w:sz w:val="26"/>
                <w:szCs w:val="26"/>
                <w:lang w:val="ro-MD"/>
              </w:rPr>
            </w:pPr>
            <w:r w:rsidRPr="00E45A93">
              <w:rPr>
                <w:b/>
                <w:bCs/>
                <w:sz w:val="26"/>
                <w:szCs w:val="26"/>
                <w:lang w:val="ro-MD"/>
              </w:rPr>
              <w:t>Ministrul Sănătății</w:t>
            </w:r>
          </w:p>
          <w:p w14:paraId="2BA039DD" w14:textId="77777777" w:rsidR="000E05E7" w:rsidRPr="00E45A93" w:rsidRDefault="000E05E7" w:rsidP="001D2295">
            <w:pPr>
              <w:tabs>
                <w:tab w:val="center" w:pos="4535"/>
              </w:tabs>
              <w:jc w:val="center"/>
              <w:rPr>
                <w:b/>
                <w:bCs/>
                <w:sz w:val="26"/>
                <w:szCs w:val="26"/>
                <w:lang w:val="ro-MD"/>
              </w:rPr>
            </w:pPr>
            <w:r w:rsidRPr="00E45A93">
              <w:rPr>
                <w:b/>
                <w:bCs/>
                <w:sz w:val="26"/>
                <w:szCs w:val="26"/>
                <w:lang w:val="ro-MD"/>
              </w:rPr>
              <w:t xml:space="preserve"> al R</w:t>
            </w:r>
            <w:r>
              <w:rPr>
                <w:b/>
                <w:bCs/>
                <w:sz w:val="26"/>
                <w:szCs w:val="26"/>
                <w:lang w:val="ro-MD"/>
              </w:rPr>
              <w:t xml:space="preserve">epublicii </w:t>
            </w:r>
            <w:r w:rsidRPr="00E45A93">
              <w:rPr>
                <w:b/>
                <w:bCs/>
                <w:sz w:val="26"/>
                <w:szCs w:val="26"/>
                <w:lang w:val="ro-MD"/>
              </w:rPr>
              <w:t>M</w:t>
            </w:r>
            <w:r>
              <w:rPr>
                <w:b/>
                <w:bCs/>
                <w:sz w:val="26"/>
                <w:szCs w:val="26"/>
                <w:lang w:val="ro-MD"/>
              </w:rPr>
              <w:t>oldova</w:t>
            </w:r>
          </w:p>
          <w:p w14:paraId="3CD89F30" w14:textId="77777777" w:rsidR="000E05E7" w:rsidRPr="00E45A93" w:rsidRDefault="000E05E7" w:rsidP="001D2295">
            <w:pPr>
              <w:tabs>
                <w:tab w:val="center" w:pos="4535"/>
              </w:tabs>
              <w:jc w:val="center"/>
              <w:rPr>
                <w:b/>
                <w:bCs/>
                <w:sz w:val="26"/>
                <w:szCs w:val="26"/>
                <w:lang w:val="ro-MD"/>
              </w:rPr>
            </w:pPr>
          </w:p>
          <w:p w14:paraId="5D5FCE5A" w14:textId="77777777" w:rsidR="000E05E7" w:rsidRPr="00E45A93" w:rsidRDefault="000E05E7" w:rsidP="001D2295">
            <w:pPr>
              <w:tabs>
                <w:tab w:val="center" w:pos="4535"/>
                <w:tab w:val="right" w:pos="9071"/>
              </w:tabs>
              <w:spacing w:line="360" w:lineRule="auto"/>
              <w:jc w:val="center"/>
              <w:rPr>
                <w:b/>
                <w:bCs/>
                <w:sz w:val="26"/>
                <w:szCs w:val="26"/>
                <w:lang w:val="ro-MD"/>
              </w:rPr>
            </w:pPr>
            <w:r w:rsidRPr="00E45A93">
              <w:rPr>
                <w:b/>
                <w:bCs/>
                <w:sz w:val="26"/>
                <w:szCs w:val="26"/>
                <w:lang w:val="ro-MD"/>
              </w:rPr>
              <w:t>___________________________</w:t>
            </w:r>
          </w:p>
          <w:p w14:paraId="3F7C2B56" w14:textId="77777777" w:rsidR="000E05E7" w:rsidRPr="00E45A93" w:rsidRDefault="000E05E7" w:rsidP="001D2295">
            <w:pPr>
              <w:jc w:val="center"/>
              <w:rPr>
                <w:b/>
                <w:bCs/>
                <w:sz w:val="26"/>
                <w:szCs w:val="26"/>
                <w:lang w:val="ro-MD"/>
              </w:rPr>
            </w:pPr>
            <w:r w:rsidRPr="00E45A93">
              <w:rPr>
                <w:b/>
                <w:bCs/>
                <w:sz w:val="26"/>
                <w:szCs w:val="26"/>
                <w:lang w:val="ro-MD"/>
              </w:rPr>
              <w:t>„____”________________20___</w:t>
            </w:r>
          </w:p>
        </w:tc>
        <w:tc>
          <w:tcPr>
            <w:tcW w:w="4902" w:type="dxa"/>
          </w:tcPr>
          <w:p w14:paraId="19975783" w14:textId="77777777" w:rsidR="000E05E7" w:rsidRPr="00E45A93" w:rsidRDefault="000E05E7" w:rsidP="001D2295">
            <w:pPr>
              <w:pageBreakBefore/>
              <w:widowControl w:val="0"/>
              <w:tabs>
                <w:tab w:val="center" w:pos="4535"/>
                <w:tab w:val="right" w:pos="9071"/>
              </w:tabs>
              <w:spacing w:before="120" w:after="120"/>
              <w:jc w:val="center"/>
              <w:rPr>
                <w:b/>
                <w:bCs/>
                <w:caps/>
                <w:sz w:val="26"/>
                <w:szCs w:val="26"/>
                <w:lang w:val="ro-MD"/>
              </w:rPr>
            </w:pPr>
            <w:r w:rsidRPr="00E45A93">
              <w:rPr>
                <w:b/>
                <w:bCs/>
                <w:sz w:val="26"/>
                <w:szCs w:val="26"/>
                <w:lang w:val="ro-MD"/>
              </w:rPr>
              <w:t>APROB</w:t>
            </w:r>
          </w:p>
          <w:p w14:paraId="5E050B30" w14:textId="77777777" w:rsidR="000E05E7" w:rsidRPr="00E45A93" w:rsidRDefault="000E05E7" w:rsidP="001D2295">
            <w:pPr>
              <w:tabs>
                <w:tab w:val="center" w:pos="4535"/>
              </w:tabs>
              <w:jc w:val="center"/>
              <w:rPr>
                <w:b/>
                <w:bCs/>
                <w:sz w:val="26"/>
                <w:szCs w:val="26"/>
                <w:lang w:val="ro-MD"/>
              </w:rPr>
            </w:pPr>
            <w:r w:rsidRPr="00E45A93">
              <w:rPr>
                <w:b/>
                <w:bCs/>
                <w:sz w:val="26"/>
                <w:szCs w:val="26"/>
                <w:lang w:val="ro-MD"/>
              </w:rPr>
              <w:t>Rectorul USMF „Nicolae Testemițanu”</w:t>
            </w:r>
          </w:p>
          <w:p w14:paraId="028B1F09" w14:textId="77777777" w:rsidR="000E05E7" w:rsidRPr="00E45A93" w:rsidRDefault="000E05E7" w:rsidP="001D2295">
            <w:pPr>
              <w:tabs>
                <w:tab w:val="center" w:pos="4535"/>
              </w:tabs>
              <w:jc w:val="center"/>
              <w:rPr>
                <w:b/>
                <w:bCs/>
                <w:sz w:val="26"/>
                <w:szCs w:val="26"/>
                <w:lang w:val="ro-MD"/>
              </w:rPr>
            </w:pPr>
            <w:r w:rsidRPr="00E45A93">
              <w:rPr>
                <w:b/>
                <w:bCs/>
                <w:sz w:val="26"/>
                <w:szCs w:val="26"/>
                <w:lang w:val="ro-MD"/>
              </w:rPr>
              <w:t>dr. hab. șt. med., profesor universitar</w:t>
            </w:r>
          </w:p>
          <w:p w14:paraId="2E3253A5" w14:textId="77777777" w:rsidR="000E05E7" w:rsidRPr="00E45A93" w:rsidRDefault="000E05E7" w:rsidP="001D2295">
            <w:pPr>
              <w:tabs>
                <w:tab w:val="center" w:pos="4535"/>
              </w:tabs>
              <w:jc w:val="center"/>
              <w:rPr>
                <w:b/>
                <w:bCs/>
                <w:sz w:val="26"/>
                <w:szCs w:val="26"/>
                <w:lang w:val="ro-MD"/>
              </w:rPr>
            </w:pPr>
          </w:p>
          <w:p w14:paraId="5BBF9D56" w14:textId="77777777" w:rsidR="000E05E7" w:rsidRPr="00E45A93" w:rsidRDefault="000E05E7" w:rsidP="001D2295">
            <w:pPr>
              <w:tabs>
                <w:tab w:val="center" w:pos="4535"/>
                <w:tab w:val="right" w:pos="9071"/>
              </w:tabs>
              <w:spacing w:line="360" w:lineRule="auto"/>
              <w:jc w:val="center"/>
              <w:rPr>
                <w:b/>
                <w:bCs/>
                <w:sz w:val="26"/>
                <w:szCs w:val="26"/>
                <w:lang w:val="ro-MD"/>
              </w:rPr>
            </w:pPr>
            <w:r w:rsidRPr="00E45A93">
              <w:rPr>
                <w:b/>
                <w:bCs/>
                <w:sz w:val="26"/>
                <w:szCs w:val="26"/>
                <w:lang w:val="ro-MD"/>
              </w:rPr>
              <w:t>___________</w:t>
            </w:r>
            <w:r>
              <w:rPr>
                <w:b/>
                <w:bCs/>
                <w:sz w:val="26"/>
                <w:szCs w:val="26"/>
                <w:lang w:val="ro-MD"/>
              </w:rPr>
              <w:t>________</w:t>
            </w:r>
            <w:r w:rsidRPr="00E45A93">
              <w:rPr>
                <w:b/>
                <w:bCs/>
                <w:sz w:val="26"/>
                <w:szCs w:val="26"/>
                <w:lang w:val="ro-MD"/>
              </w:rPr>
              <w:t>__</w:t>
            </w:r>
            <w:r>
              <w:rPr>
                <w:b/>
                <w:bCs/>
                <w:sz w:val="26"/>
                <w:szCs w:val="26"/>
                <w:lang w:val="ro-MD"/>
              </w:rPr>
              <w:t>Emil Ceban</w:t>
            </w:r>
            <w:r w:rsidRPr="00E45A93">
              <w:rPr>
                <w:b/>
                <w:bCs/>
                <w:sz w:val="26"/>
                <w:szCs w:val="26"/>
                <w:lang w:val="ro-MD"/>
              </w:rPr>
              <w:t xml:space="preserve"> </w:t>
            </w:r>
          </w:p>
          <w:p w14:paraId="6103C628" w14:textId="77777777" w:rsidR="000E05E7" w:rsidRPr="00E45A93" w:rsidRDefault="000E05E7" w:rsidP="001D2295">
            <w:pPr>
              <w:jc w:val="center"/>
              <w:rPr>
                <w:b/>
                <w:bCs/>
                <w:caps/>
                <w:sz w:val="26"/>
                <w:szCs w:val="26"/>
                <w:lang w:val="ro-MD"/>
              </w:rPr>
            </w:pPr>
            <w:r w:rsidRPr="00E45A93">
              <w:rPr>
                <w:b/>
                <w:bCs/>
                <w:caps/>
                <w:sz w:val="26"/>
                <w:szCs w:val="26"/>
                <w:lang w:val="ro-MD"/>
              </w:rPr>
              <w:t>„____”_________________20____</w:t>
            </w:r>
          </w:p>
        </w:tc>
      </w:tr>
    </w:tbl>
    <w:p w14:paraId="6BF9FE40" w14:textId="77777777" w:rsidR="000E05E7" w:rsidRDefault="000E05E7" w:rsidP="000E05E7">
      <w:pPr>
        <w:spacing w:line="480" w:lineRule="auto"/>
        <w:rPr>
          <w:b/>
          <w:bCs/>
          <w:sz w:val="26"/>
          <w:szCs w:val="26"/>
          <w:lang w:val="ro-RO"/>
        </w:rPr>
      </w:pPr>
    </w:p>
    <w:p w14:paraId="709BD236" w14:textId="77777777" w:rsidR="000E05E7" w:rsidRPr="00BB6F97" w:rsidRDefault="000E05E7" w:rsidP="000E05E7">
      <w:pPr>
        <w:spacing w:line="480" w:lineRule="auto"/>
        <w:rPr>
          <w:b/>
          <w:bCs/>
          <w:sz w:val="26"/>
          <w:szCs w:val="26"/>
          <w:lang w:val="ro-RO"/>
        </w:rPr>
      </w:pPr>
    </w:p>
    <w:p w14:paraId="24DC504A" w14:textId="77777777" w:rsidR="000E05E7" w:rsidRPr="00BB6F97" w:rsidRDefault="000E05E7" w:rsidP="000E05E7">
      <w:pPr>
        <w:spacing w:line="276" w:lineRule="auto"/>
        <w:jc w:val="center"/>
        <w:rPr>
          <w:b/>
          <w:bCs/>
          <w:sz w:val="26"/>
          <w:szCs w:val="26"/>
          <w:lang w:val="ro-RO"/>
        </w:rPr>
      </w:pPr>
      <w:r w:rsidRPr="00BB6F97">
        <w:rPr>
          <w:b/>
          <w:bCs/>
          <w:sz w:val="26"/>
          <w:szCs w:val="26"/>
          <w:lang w:val="ro-RO"/>
        </w:rPr>
        <w:t>Programa a fost discutată și aprobată la:</w:t>
      </w:r>
    </w:p>
    <w:p w14:paraId="3300E54D" w14:textId="77777777" w:rsidR="000E05E7" w:rsidRPr="00BB6F97" w:rsidRDefault="000E05E7" w:rsidP="000E05E7">
      <w:pPr>
        <w:spacing w:line="276" w:lineRule="auto"/>
        <w:jc w:val="center"/>
        <w:rPr>
          <w:b/>
          <w:bCs/>
          <w:sz w:val="26"/>
          <w:szCs w:val="26"/>
          <w:lang w:val="ro-RO"/>
        </w:rPr>
      </w:pPr>
    </w:p>
    <w:p w14:paraId="44697A36" w14:textId="77777777" w:rsidR="000E05E7" w:rsidRPr="00BB6F97" w:rsidRDefault="000E05E7" w:rsidP="000E05E7">
      <w:pPr>
        <w:spacing w:line="276" w:lineRule="auto"/>
        <w:rPr>
          <w:bCs/>
          <w:sz w:val="26"/>
          <w:szCs w:val="26"/>
          <w:lang w:val="ro-RO"/>
        </w:rPr>
      </w:pPr>
      <w:r w:rsidRPr="00BB6F97">
        <w:rPr>
          <w:bCs/>
          <w:sz w:val="26"/>
          <w:szCs w:val="26"/>
          <w:lang w:val="ro-RO"/>
        </w:rPr>
        <w:t xml:space="preserve">ședința Consiliului de Management al Calității </w:t>
      </w:r>
    </w:p>
    <w:p w14:paraId="1D824F26" w14:textId="77777777" w:rsidR="000E05E7" w:rsidRPr="00BB6F97" w:rsidRDefault="000E05E7" w:rsidP="000E05E7">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 xml:space="preserve">„____”____________20___   </w:t>
      </w:r>
      <w:r w:rsidRPr="00BB6F97">
        <w:rPr>
          <w:bCs/>
          <w:sz w:val="26"/>
          <w:szCs w:val="26"/>
          <w:lang w:val="ro-RO"/>
        </w:rPr>
        <w:t>proces verbal nr. ____</w:t>
      </w:r>
    </w:p>
    <w:p w14:paraId="2B231D01" w14:textId="77777777" w:rsidR="000E05E7" w:rsidRPr="00BB6F97" w:rsidRDefault="000E05E7" w:rsidP="000E05E7">
      <w:pPr>
        <w:spacing w:line="276" w:lineRule="auto"/>
        <w:jc w:val="both"/>
        <w:rPr>
          <w:sz w:val="26"/>
          <w:szCs w:val="26"/>
          <w:lang w:val="ro-RO"/>
        </w:rPr>
      </w:pPr>
      <w:r w:rsidRPr="00BB6F97">
        <w:rPr>
          <w:sz w:val="26"/>
          <w:szCs w:val="26"/>
          <w:lang w:val="ro-RO"/>
        </w:rPr>
        <w:t xml:space="preserve">Vicepreședintele </w:t>
      </w:r>
      <w:r w:rsidRPr="00BB6F97">
        <w:rPr>
          <w:bCs/>
          <w:sz w:val="26"/>
          <w:szCs w:val="26"/>
          <w:lang w:val="ro-RO"/>
        </w:rPr>
        <w:t>Consiliului de Management al Calității</w:t>
      </w:r>
      <w:r w:rsidRPr="00BB6F97">
        <w:rPr>
          <w:sz w:val="26"/>
          <w:szCs w:val="26"/>
          <w:lang w:val="ro-RO"/>
        </w:rPr>
        <w:t xml:space="preserve">, </w:t>
      </w:r>
    </w:p>
    <w:p w14:paraId="7D1C6BAD" w14:textId="77777777" w:rsidR="000E05E7" w:rsidRPr="00BB6F97" w:rsidRDefault="000E05E7" w:rsidP="000E05E7">
      <w:pPr>
        <w:spacing w:line="276" w:lineRule="auto"/>
        <w:jc w:val="both"/>
        <w:rPr>
          <w:sz w:val="26"/>
          <w:szCs w:val="26"/>
          <w:lang w:val="ro-RO"/>
        </w:rPr>
      </w:pPr>
      <w:r w:rsidRPr="00BB6F97">
        <w:rPr>
          <w:sz w:val="26"/>
          <w:szCs w:val="26"/>
          <w:lang w:val="ro-RO"/>
        </w:rPr>
        <w:t>dr. hab. șt. med., prof. univ.,</w:t>
      </w:r>
      <w:r>
        <w:rPr>
          <w:sz w:val="26"/>
          <w:szCs w:val="26"/>
          <w:lang w:val="ro-RO"/>
        </w:rPr>
        <w:t xml:space="preserve"> Cernețchi Olga</w:t>
      </w:r>
      <w:r>
        <w:rPr>
          <w:sz w:val="26"/>
          <w:szCs w:val="26"/>
          <w:lang w:val="ro-RO"/>
        </w:rPr>
        <w:tab/>
      </w:r>
      <w:r>
        <w:rPr>
          <w:sz w:val="26"/>
          <w:szCs w:val="26"/>
          <w:lang w:val="ro-RO"/>
        </w:rPr>
        <w:tab/>
      </w:r>
      <w:r w:rsidRPr="00BB6F97">
        <w:rPr>
          <w:sz w:val="26"/>
          <w:szCs w:val="26"/>
          <w:lang w:val="ro-RO"/>
        </w:rPr>
        <w:t xml:space="preserve">________________   </w:t>
      </w:r>
    </w:p>
    <w:p w14:paraId="465BD484" w14:textId="77777777" w:rsidR="000E05E7" w:rsidRPr="00BB6F97" w:rsidRDefault="000E05E7" w:rsidP="000E05E7">
      <w:pPr>
        <w:spacing w:line="276" w:lineRule="auto"/>
        <w:rPr>
          <w:bCs/>
          <w:caps/>
          <w:sz w:val="26"/>
          <w:szCs w:val="26"/>
          <w:lang w:val="ro-RO"/>
        </w:rPr>
      </w:pPr>
    </w:p>
    <w:p w14:paraId="4BF4B1C8" w14:textId="77777777" w:rsidR="000E05E7" w:rsidRDefault="000E05E7" w:rsidP="000E05E7">
      <w:pPr>
        <w:spacing w:line="276" w:lineRule="auto"/>
        <w:rPr>
          <w:bCs/>
          <w:sz w:val="26"/>
          <w:szCs w:val="26"/>
          <w:lang w:val="ro-RO"/>
        </w:rPr>
      </w:pPr>
    </w:p>
    <w:p w14:paraId="055519BB" w14:textId="77777777" w:rsidR="000E05E7" w:rsidRPr="00A72315" w:rsidRDefault="000E05E7" w:rsidP="000E05E7">
      <w:pPr>
        <w:spacing w:line="276" w:lineRule="auto"/>
        <w:rPr>
          <w:bCs/>
          <w:sz w:val="26"/>
          <w:szCs w:val="26"/>
          <w:lang w:val="ro-RO"/>
        </w:rPr>
      </w:pPr>
      <w:r w:rsidRPr="00A72315">
        <w:rPr>
          <w:bCs/>
          <w:sz w:val="26"/>
          <w:szCs w:val="26"/>
          <w:lang w:val="ro-RO"/>
        </w:rPr>
        <w:t>ședința Comisiei științifico-metodice de profil Neuroștiințe</w:t>
      </w:r>
    </w:p>
    <w:p w14:paraId="2CC8C6C5" w14:textId="77777777" w:rsidR="000E05E7" w:rsidRPr="00A72315" w:rsidRDefault="000E05E7" w:rsidP="000E05E7">
      <w:pPr>
        <w:spacing w:line="276" w:lineRule="auto"/>
        <w:rPr>
          <w:bCs/>
          <w:sz w:val="26"/>
          <w:szCs w:val="26"/>
          <w:lang w:val="ro-RO"/>
        </w:rPr>
      </w:pPr>
      <w:r w:rsidRPr="00A72315">
        <w:rPr>
          <w:bCs/>
          <w:sz w:val="26"/>
          <w:szCs w:val="26"/>
          <w:lang w:val="ro-RO"/>
        </w:rPr>
        <w:t xml:space="preserve">din </w:t>
      </w:r>
      <w:r w:rsidRPr="00A72315">
        <w:rPr>
          <w:bCs/>
          <w:caps/>
          <w:sz w:val="26"/>
          <w:szCs w:val="26"/>
          <w:lang w:val="ro-RO"/>
        </w:rPr>
        <w:t xml:space="preserve">„____”____________20___   </w:t>
      </w:r>
      <w:r w:rsidRPr="00A72315">
        <w:rPr>
          <w:bCs/>
          <w:sz w:val="26"/>
          <w:szCs w:val="26"/>
          <w:lang w:val="ro-RO"/>
        </w:rPr>
        <w:t>proces verbal nr. ____</w:t>
      </w:r>
    </w:p>
    <w:p w14:paraId="2D7E3102" w14:textId="77777777" w:rsidR="000E05E7" w:rsidRPr="00A72315" w:rsidRDefault="000E05E7" w:rsidP="000E05E7">
      <w:pPr>
        <w:spacing w:line="276" w:lineRule="auto"/>
        <w:jc w:val="both"/>
        <w:rPr>
          <w:sz w:val="26"/>
          <w:szCs w:val="26"/>
          <w:lang w:val="ro-RO"/>
        </w:rPr>
      </w:pPr>
      <w:r w:rsidRPr="00A72315">
        <w:rPr>
          <w:sz w:val="26"/>
          <w:szCs w:val="26"/>
          <w:lang w:val="ro-RO"/>
        </w:rPr>
        <w:t xml:space="preserve">Președintele Comisiei științifico-metodice de profil  </w:t>
      </w:r>
    </w:p>
    <w:p w14:paraId="5D2AF177" w14:textId="77777777" w:rsidR="000E05E7" w:rsidRPr="00A72315" w:rsidRDefault="000E05E7" w:rsidP="000E05E7">
      <w:pPr>
        <w:spacing w:line="276" w:lineRule="auto"/>
        <w:rPr>
          <w:sz w:val="26"/>
          <w:szCs w:val="26"/>
          <w:lang w:val="ro-RO"/>
        </w:rPr>
      </w:pPr>
      <w:r w:rsidRPr="00A72315">
        <w:rPr>
          <w:sz w:val="26"/>
          <w:szCs w:val="26"/>
          <w:lang w:val="ro-RO"/>
        </w:rPr>
        <w:t xml:space="preserve">Academician al AȘM, doctor habilitat în științe medicale, </w:t>
      </w:r>
    </w:p>
    <w:p w14:paraId="537E56F8" w14:textId="77777777" w:rsidR="000E05E7" w:rsidRPr="00A72315" w:rsidRDefault="000E05E7" w:rsidP="000E05E7">
      <w:pPr>
        <w:spacing w:line="276" w:lineRule="auto"/>
        <w:rPr>
          <w:color w:val="FF0000"/>
          <w:sz w:val="26"/>
          <w:szCs w:val="26"/>
          <w:lang w:val="ro-RO"/>
        </w:rPr>
      </w:pPr>
      <w:r w:rsidRPr="00A72315">
        <w:rPr>
          <w:sz w:val="26"/>
          <w:szCs w:val="26"/>
          <w:lang w:val="ro-RO"/>
        </w:rPr>
        <w:t xml:space="preserve">Profesor universitar, Groppa  Stanislav                    ______________________   </w:t>
      </w:r>
    </w:p>
    <w:p w14:paraId="30DB41C9" w14:textId="77777777" w:rsidR="000E05E7" w:rsidRPr="00A72315" w:rsidRDefault="000E05E7" w:rsidP="000E05E7">
      <w:pPr>
        <w:spacing w:line="276" w:lineRule="auto"/>
        <w:rPr>
          <w:bCs/>
          <w:sz w:val="26"/>
          <w:szCs w:val="26"/>
          <w:lang w:val="ro-RO"/>
        </w:rPr>
      </w:pPr>
    </w:p>
    <w:p w14:paraId="66777FC1" w14:textId="77777777" w:rsidR="000E05E7" w:rsidRPr="00A72315" w:rsidRDefault="000E05E7" w:rsidP="000E05E7">
      <w:pPr>
        <w:spacing w:line="276" w:lineRule="auto"/>
        <w:rPr>
          <w:bCs/>
          <w:sz w:val="26"/>
          <w:szCs w:val="26"/>
          <w:lang w:val="ro-RO"/>
        </w:rPr>
      </w:pPr>
    </w:p>
    <w:p w14:paraId="116CF0BF" w14:textId="77777777" w:rsidR="000E05E7" w:rsidRPr="00A72315" w:rsidRDefault="000E05E7" w:rsidP="000E05E7">
      <w:pPr>
        <w:spacing w:line="276" w:lineRule="auto"/>
        <w:rPr>
          <w:bCs/>
          <w:sz w:val="26"/>
          <w:szCs w:val="26"/>
          <w:lang w:val="ro-RO"/>
        </w:rPr>
      </w:pPr>
      <w:r w:rsidRPr="00A72315">
        <w:rPr>
          <w:bCs/>
          <w:sz w:val="26"/>
          <w:szCs w:val="26"/>
          <w:lang w:val="ro-RO"/>
        </w:rPr>
        <w:t xml:space="preserve">ședința Catedrei de  </w:t>
      </w:r>
      <w:r w:rsidRPr="003B3E1A">
        <w:rPr>
          <w:bCs/>
          <w:sz w:val="26"/>
          <w:szCs w:val="26"/>
          <w:lang w:val="ro-RO"/>
        </w:rPr>
        <w:t>Psihiatrie, narcologie și psihologie medicală</w:t>
      </w:r>
      <w:r>
        <w:rPr>
          <w:bCs/>
          <w:sz w:val="26"/>
          <w:szCs w:val="26"/>
          <w:lang w:val="ro-RO"/>
        </w:rPr>
        <w:t xml:space="preserve"> </w:t>
      </w:r>
    </w:p>
    <w:p w14:paraId="1B5C9CDD" w14:textId="77777777" w:rsidR="000E05E7" w:rsidRPr="00A72315" w:rsidRDefault="000E05E7" w:rsidP="000E05E7">
      <w:pPr>
        <w:spacing w:line="276" w:lineRule="auto"/>
        <w:rPr>
          <w:bCs/>
          <w:sz w:val="26"/>
          <w:szCs w:val="26"/>
          <w:lang w:val="ro-RO"/>
        </w:rPr>
      </w:pPr>
      <w:r w:rsidRPr="00A72315">
        <w:rPr>
          <w:bCs/>
          <w:sz w:val="26"/>
          <w:szCs w:val="26"/>
          <w:lang w:val="ro-RO"/>
        </w:rPr>
        <w:t xml:space="preserve">din </w:t>
      </w:r>
      <w:r w:rsidRPr="00A72315">
        <w:rPr>
          <w:bCs/>
          <w:caps/>
          <w:sz w:val="26"/>
          <w:szCs w:val="26"/>
          <w:lang w:val="ro-RO"/>
        </w:rPr>
        <w:t xml:space="preserve">„____”____________20___   </w:t>
      </w:r>
      <w:r w:rsidRPr="00A72315">
        <w:rPr>
          <w:bCs/>
          <w:sz w:val="26"/>
          <w:szCs w:val="26"/>
          <w:lang w:val="ro-RO"/>
        </w:rPr>
        <w:t>proces verbal nr. ____</w:t>
      </w:r>
    </w:p>
    <w:p w14:paraId="4AFA9D15" w14:textId="77777777" w:rsidR="000E05E7" w:rsidRPr="00A72315" w:rsidRDefault="000E05E7" w:rsidP="000E05E7">
      <w:pPr>
        <w:spacing w:line="276" w:lineRule="auto"/>
        <w:jc w:val="both"/>
        <w:rPr>
          <w:sz w:val="26"/>
          <w:szCs w:val="26"/>
          <w:lang w:val="ro-RO"/>
        </w:rPr>
      </w:pPr>
      <w:r w:rsidRPr="00A72315">
        <w:rPr>
          <w:sz w:val="26"/>
          <w:szCs w:val="26"/>
          <w:lang w:val="ro-RO"/>
        </w:rPr>
        <w:t xml:space="preserve">Șef catedră, doctor habilitat în științe medicale, </w:t>
      </w:r>
    </w:p>
    <w:p w14:paraId="0B68FD75" w14:textId="77777777" w:rsidR="000E05E7" w:rsidRPr="00A72315" w:rsidRDefault="000E05E7" w:rsidP="000E05E7">
      <w:pPr>
        <w:spacing w:line="276" w:lineRule="auto"/>
        <w:jc w:val="both"/>
        <w:rPr>
          <w:sz w:val="26"/>
          <w:szCs w:val="26"/>
          <w:lang w:val="ro-RO"/>
        </w:rPr>
      </w:pPr>
      <w:r w:rsidRPr="00A72315">
        <w:rPr>
          <w:sz w:val="26"/>
          <w:szCs w:val="26"/>
          <w:lang w:val="ro-RO"/>
        </w:rPr>
        <w:t>Profesor universitar, Nacu Anatol</w:t>
      </w:r>
      <w:r w:rsidRPr="00A72315">
        <w:rPr>
          <w:sz w:val="26"/>
          <w:szCs w:val="26"/>
          <w:lang w:val="ro-RO"/>
        </w:rPr>
        <w:tab/>
      </w:r>
      <w:r w:rsidRPr="00A72315">
        <w:rPr>
          <w:sz w:val="26"/>
          <w:szCs w:val="26"/>
          <w:lang w:val="ro-RO"/>
        </w:rPr>
        <w:tab/>
      </w:r>
      <w:r w:rsidRPr="00A72315">
        <w:rPr>
          <w:sz w:val="26"/>
          <w:szCs w:val="26"/>
          <w:lang w:val="ro-RO"/>
        </w:rPr>
        <w:tab/>
      </w:r>
      <w:r w:rsidRPr="00A72315">
        <w:rPr>
          <w:sz w:val="26"/>
          <w:szCs w:val="26"/>
          <w:lang w:val="ro-RO"/>
        </w:rPr>
        <w:tab/>
        <w:t xml:space="preserve">________________   </w:t>
      </w:r>
    </w:p>
    <w:p w14:paraId="55D02847" w14:textId="77777777" w:rsidR="000E05E7" w:rsidRPr="00A72315" w:rsidRDefault="000E05E7" w:rsidP="000E05E7">
      <w:pPr>
        <w:spacing w:line="276" w:lineRule="auto"/>
        <w:rPr>
          <w:b/>
          <w:bCs/>
          <w:sz w:val="26"/>
          <w:szCs w:val="26"/>
          <w:lang w:val="ro-RO"/>
        </w:rPr>
      </w:pPr>
    </w:p>
    <w:p w14:paraId="2DA5FD2B" w14:textId="77777777" w:rsidR="000E05E7" w:rsidRPr="00A72315" w:rsidRDefault="000E05E7" w:rsidP="000E05E7">
      <w:pPr>
        <w:spacing w:line="360" w:lineRule="auto"/>
        <w:rPr>
          <w:bCs/>
          <w:sz w:val="26"/>
          <w:szCs w:val="26"/>
          <w:lang w:val="ro-RO"/>
        </w:rPr>
      </w:pPr>
      <w:r w:rsidRPr="00A72315">
        <w:rPr>
          <w:bCs/>
          <w:sz w:val="26"/>
          <w:szCs w:val="26"/>
          <w:lang w:val="ro-RO"/>
        </w:rPr>
        <w:t>Programa a fost elaborată de colectivul de autori:</w:t>
      </w:r>
    </w:p>
    <w:p w14:paraId="461433EC" w14:textId="0455A4CA" w:rsidR="00A21F92" w:rsidRPr="009F5AE7" w:rsidRDefault="001623A5" w:rsidP="003A6DDD">
      <w:pPr>
        <w:rPr>
          <w:bCs/>
          <w:sz w:val="26"/>
          <w:szCs w:val="26"/>
          <w:lang w:val="ro-RO"/>
        </w:rPr>
      </w:pPr>
      <w:r w:rsidRPr="009F5AE7">
        <w:rPr>
          <w:sz w:val="26"/>
          <w:szCs w:val="26"/>
          <w:lang w:val="en-US"/>
        </w:rPr>
        <w:t>Nacu Anatol</w:t>
      </w:r>
      <w:r w:rsidR="00A21F92" w:rsidRPr="009F5AE7">
        <w:rPr>
          <w:bCs/>
          <w:sz w:val="26"/>
          <w:szCs w:val="26"/>
          <w:lang w:val="ro-RO"/>
        </w:rPr>
        <w:t xml:space="preserve">, </w:t>
      </w:r>
      <w:r w:rsidR="00240EAC" w:rsidRPr="009F5AE7">
        <w:rPr>
          <w:bCs/>
          <w:sz w:val="26"/>
          <w:szCs w:val="26"/>
          <w:lang w:val="ro-RO"/>
        </w:rPr>
        <w:t>d.h.ș.m., Profesor Universitar</w:t>
      </w:r>
    </w:p>
    <w:p w14:paraId="25204A9E" w14:textId="453DF534" w:rsidR="001623A5" w:rsidRPr="009F5AE7" w:rsidRDefault="001623A5" w:rsidP="003A6DDD">
      <w:pPr>
        <w:rPr>
          <w:bCs/>
          <w:sz w:val="26"/>
          <w:szCs w:val="26"/>
          <w:lang w:val="ro-RO"/>
        </w:rPr>
      </w:pPr>
      <w:r w:rsidRPr="009F5AE7">
        <w:rPr>
          <w:bCs/>
          <w:sz w:val="26"/>
          <w:szCs w:val="26"/>
          <w:lang w:val="ro-RO"/>
        </w:rPr>
        <w:t>Oprea Valentin, d</w:t>
      </w:r>
      <w:r w:rsidR="00240EAC" w:rsidRPr="009F5AE7">
        <w:rPr>
          <w:bCs/>
          <w:sz w:val="26"/>
          <w:szCs w:val="26"/>
          <w:lang w:val="ro-RO"/>
        </w:rPr>
        <w:t>.ș.m</w:t>
      </w:r>
      <w:r w:rsidRPr="009F5AE7">
        <w:rPr>
          <w:bCs/>
          <w:sz w:val="26"/>
          <w:szCs w:val="26"/>
          <w:lang w:val="ro-RO"/>
        </w:rPr>
        <w:t xml:space="preserve">., </w:t>
      </w:r>
      <w:r w:rsidR="00240EAC" w:rsidRPr="009F5AE7">
        <w:rPr>
          <w:bCs/>
          <w:sz w:val="26"/>
          <w:szCs w:val="26"/>
          <w:lang w:val="ro-RO"/>
        </w:rPr>
        <w:t>C</w:t>
      </w:r>
      <w:r w:rsidRPr="009F5AE7">
        <w:rPr>
          <w:bCs/>
          <w:sz w:val="26"/>
          <w:szCs w:val="26"/>
          <w:lang w:val="ro-RO"/>
        </w:rPr>
        <w:t>onf</w:t>
      </w:r>
      <w:r w:rsidR="00240EAC" w:rsidRPr="009F5AE7">
        <w:rPr>
          <w:bCs/>
          <w:sz w:val="26"/>
          <w:szCs w:val="26"/>
          <w:lang w:val="ro-RO"/>
        </w:rPr>
        <w:t>erențiar</w:t>
      </w:r>
      <w:r w:rsidRPr="009F5AE7">
        <w:rPr>
          <w:bCs/>
          <w:sz w:val="26"/>
          <w:szCs w:val="26"/>
          <w:lang w:val="ro-RO"/>
        </w:rPr>
        <w:t xml:space="preserve"> </w:t>
      </w:r>
      <w:r w:rsidR="00240EAC" w:rsidRPr="009F5AE7">
        <w:rPr>
          <w:bCs/>
          <w:sz w:val="26"/>
          <w:szCs w:val="26"/>
          <w:lang w:val="ro-RO"/>
        </w:rPr>
        <w:t>Universitar</w:t>
      </w:r>
    </w:p>
    <w:p w14:paraId="7BBAC7AC" w14:textId="55158407" w:rsidR="001623A5" w:rsidRPr="009F5AE7" w:rsidRDefault="001623A5" w:rsidP="003A6DDD">
      <w:pPr>
        <w:rPr>
          <w:sz w:val="26"/>
          <w:szCs w:val="26"/>
          <w:lang w:val="ro-RO"/>
        </w:rPr>
      </w:pPr>
      <w:r w:rsidRPr="009F5AE7">
        <w:rPr>
          <w:sz w:val="26"/>
          <w:szCs w:val="26"/>
          <w:lang w:val="ro-RO"/>
        </w:rPr>
        <w:t xml:space="preserve">Deliv Inga, </w:t>
      </w:r>
      <w:r w:rsidR="00240EAC" w:rsidRPr="009F5AE7">
        <w:rPr>
          <w:bCs/>
          <w:sz w:val="26"/>
          <w:szCs w:val="26"/>
          <w:lang w:val="ro-RO"/>
        </w:rPr>
        <w:t>d.ș.m., Conferențiar Universitar</w:t>
      </w:r>
    </w:p>
    <w:p w14:paraId="1018B6C9" w14:textId="2F2E2A89" w:rsidR="00A21F92" w:rsidRPr="009F5AE7" w:rsidRDefault="00F740E3" w:rsidP="003A6DDD">
      <w:pPr>
        <w:rPr>
          <w:bCs/>
          <w:sz w:val="26"/>
          <w:szCs w:val="26"/>
          <w:lang w:val="ro-RO"/>
        </w:rPr>
      </w:pPr>
      <w:r w:rsidRPr="009F5AE7">
        <w:rPr>
          <w:sz w:val="26"/>
          <w:szCs w:val="26"/>
          <w:lang w:val="en-US"/>
        </w:rPr>
        <w:t>Coşciug Ion</w:t>
      </w:r>
      <w:r w:rsidR="00A21F92" w:rsidRPr="009F5AE7">
        <w:rPr>
          <w:bCs/>
          <w:sz w:val="26"/>
          <w:szCs w:val="26"/>
          <w:lang w:val="ro-RO"/>
        </w:rPr>
        <w:t xml:space="preserve">, </w:t>
      </w:r>
      <w:r w:rsidR="00240EAC" w:rsidRPr="009F5AE7">
        <w:rPr>
          <w:bCs/>
          <w:sz w:val="26"/>
          <w:szCs w:val="26"/>
          <w:lang w:val="ro-RO"/>
        </w:rPr>
        <w:t>d.ș.m., Conferențiar Universitar</w:t>
      </w:r>
    </w:p>
    <w:p w14:paraId="1BB43763" w14:textId="6F8543B4" w:rsidR="00F27058" w:rsidRDefault="00F27058" w:rsidP="00240EAC">
      <w:pPr>
        <w:spacing w:after="120"/>
        <w:rPr>
          <w:bCs/>
          <w:sz w:val="26"/>
          <w:szCs w:val="26"/>
          <w:lang w:val="ro-RO"/>
        </w:rPr>
      </w:pPr>
      <w:r w:rsidRPr="009F5AE7">
        <w:rPr>
          <w:sz w:val="26"/>
          <w:szCs w:val="26"/>
          <w:lang w:val="en-US"/>
        </w:rPr>
        <w:t>Nastas Igor</w:t>
      </w:r>
      <w:r w:rsidRPr="009F5AE7">
        <w:rPr>
          <w:sz w:val="26"/>
          <w:szCs w:val="26"/>
          <w:lang w:val="ro-RO"/>
        </w:rPr>
        <w:t xml:space="preserve">, </w:t>
      </w:r>
      <w:r w:rsidR="00240EAC" w:rsidRPr="009F5AE7">
        <w:rPr>
          <w:bCs/>
          <w:sz w:val="26"/>
          <w:szCs w:val="26"/>
          <w:lang w:val="ro-RO"/>
        </w:rPr>
        <w:t>d.ș.m., Conferențiar Universitar</w:t>
      </w:r>
    </w:p>
    <w:p w14:paraId="66833F35" w14:textId="7EFD2C7C" w:rsidR="003A6DDD" w:rsidRDefault="003A6DDD" w:rsidP="00240EAC">
      <w:pPr>
        <w:spacing w:after="120"/>
        <w:rPr>
          <w:sz w:val="26"/>
          <w:szCs w:val="26"/>
          <w:lang w:val="ro-RO"/>
        </w:rPr>
      </w:pPr>
    </w:p>
    <w:p w14:paraId="51A0821D" w14:textId="15AC7020" w:rsidR="00BC69BC" w:rsidRDefault="00BC69BC" w:rsidP="00240EAC">
      <w:pPr>
        <w:spacing w:after="120"/>
        <w:rPr>
          <w:sz w:val="26"/>
          <w:szCs w:val="26"/>
          <w:lang w:val="ro-RO"/>
        </w:rPr>
      </w:pPr>
    </w:p>
    <w:p w14:paraId="6BBD8B55" w14:textId="77777777" w:rsidR="009943B5" w:rsidRPr="009F5AE7" w:rsidRDefault="009F2FB5" w:rsidP="007F009B">
      <w:pPr>
        <w:pStyle w:val="af"/>
        <w:widowControl w:val="0"/>
        <w:numPr>
          <w:ilvl w:val="0"/>
          <w:numId w:val="10"/>
        </w:numPr>
        <w:rPr>
          <w:b/>
          <w:sz w:val="26"/>
          <w:szCs w:val="26"/>
          <w:lang w:val="ro-RO"/>
        </w:rPr>
      </w:pPr>
      <w:r w:rsidRPr="009F5AE7">
        <w:rPr>
          <w:b/>
          <w:caps/>
          <w:sz w:val="26"/>
          <w:szCs w:val="26"/>
          <w:lang w:val="ro-RO"/>
        </w:rPr>
        <w:lastRenderedPageBreak/>
        <w:t>Preliminarii</w:t>
      </w:r>
      <w:r w:rsidR="00B74338" w:rsidRPr="009F5AE7">
        <w:rPr>
          <w:b/>
          <w:sz w:val="26"/>
          <w:szCs w:val="26"/>
          <w:lang w:val="ro-RO"/>
        </w:rPr>
        <w:t xml:space="preserve"> </w:t>
      </w:r>
    </w:p>
    <w:p w14:paraId="61973676" w14:textId="77777777" w:rsidR="007F009B" w:rsidRPr="009F5AE7" w:rsidRDefault="007F009B" w:rsidP="00E251F0">
      <w:pPr>
        <w:widowControl w:val="0"/>
        <w:rPr>
          <w:b/>
          <w:sz w:val="26"/>
          <w:szCs w:val="26"/>
          <w:lang w:val="ro-RO"/>
        </w:rPr>
      </w:pPr>
    </w:p>
    <w:p w14:paraId="01112D01" w14:textId="77777777" w:rsidR="009F2FB5" w:rsidRPr="009F5AE7" w:rsidRDefault="009F2FB5" w:rsidP="00DC51FA">
      <w:pPr>
        <w:widowControl w:val="0"/>
        <w:numPr>
          <w:ilvl w:val="0"/>
          <w:numId w:val="2"/>
        </w:numPr>
        <w:ind w:left="714" w:hanging="357"/>
        <w:jc w:val="both"/>
        <w:rPr>
          <w:b/>
          <w:color w:val="000000"/>
          <w:sz w:val="26"/>
          <w:szCs w:val="26"/>
          <w:lang w:val="ro-RO"/>
        </w:rPr>
      </w:pPr>
      <w:r w:rsidRPr="009F5AE7">
        <w:rPr>
          <w:b/>
          <w:color w:val="000000"/>
          <w:sz w:val="26"/>
          <w:szCs w:val="26"/>
          <w:lang w:val="ro-RO"/>
        </w:rPr>
        <w:t>Prezentarea generală a cursului:</w:t>
      </w:r>
    </w:p>
    <w:p w14:paraId="0AF83491" w14:textId="4E23C9BD" w:rsidR="007F009B" w:rsidRPr="000E05E7" w:rsidRDefault="007F009B" w:rsidP="007F009B">
      <w:pPr>
        <w:widowControl w:val="0"/>
        <w:autoSpaceDE w:val="0"/>
        <w:autoSpaceDN w:val="0"/>
        <w:adjustRightInd w:val="0"/>
        <w:ind w:firstLine="708"/>
        <w:jc w:val="both"/>
        <w:rPr>
          <w:lang w:val="ro-RO"/>
        </w:rPr>
      </w:pPr>
      <w:r w:rsidRPr="000E05E7">
        <w:rPr>
          <w:bCs/>
          <w:lang w:val="ro-RO"/>
        </w:rPr>
        <w:t xml:space="preserve">Programa de perfecționare tematică </w:t>
      </w:r>
      <w:r w:rsidR="00B94EAC" w:rsidRPr="000E05E7">
        <w:rPr>
          <w:bCs/>
          <w:lang w:val="ro-RO"/>
        </w:rPr>
        <w:t>„</w:t>
      </w:r>
      <w:r w:rsidR="0089746D" w:rsidRPr="000E05E7">
        <w:rPr>
          <w:bCs/>
          <w:lang w:val="ro-RO"/>
        </w:rPr>
        <w:t>Tulburări psihice și de comportament datorate utilizării substanțelor psihoactive</w:t>
      </w:r>
      <w:r w:rsidR="00B94EAC" w:rsidRPr="000E05E7">
        <w:rPr>
          <w:bCs/>
          <w:lang w:val="ro-RO"/>
        </w:rPr>
        <w:t>” e</w:t>
      </w:r>
      <w:r w:rsidRPr="000E05E7">
        <w:rPr>
          <w:bCs/>
          <w:lang w:val="ro-RO"/>
        </w:rPr>
        <w:t>s</w:t>
      </w:r>
      <w:r w:rsidR="00B94EAC" w:rsidRPr="000E05E7">
        <w:rPr>
          <w:bCs/>
          <w:lang w:val="ro-RO"/>
        </w:rPr>
        <w:t>t</w:t>
      </w:r>
      <w:r w:rsidRPr="000E05E7">
        <w:rPr>
          <w:bCs/>
          <w:lang w:val="ro-RO"/>
        </w:rPr>
        <w:t>e adres</w:t>
      </w:r>
      <w:r w:rsidR="00B94EAC" w:rsidRPr="000E05E7">
        <w:rPr>
          <w:bCs/>
          <w:lang w:val="ro-RO"/>
        </w:rPr>
        <w:t>ată</w:t>
      </w:r>
      <w:r w:rsidRPr="000E05E7">
        <w:rPr>
          <w:b/>
          <w:bCs/>
          <w:lang w:val="ro-RO"/>
        </w:rPr>
        <w:t xml:space="preserve"> </w:t>
      </w:r>
      <w:r w:rsidRPr="000E05E7">
        <w:rPr>
          <w:bCs/>
          <w:lang w:val="ro-RO"/>
        </w:rPr>
        <w:t>medicilor</w:t>
      </w:r>
      <w:r w:rsidRPr="000E05E7">
        <w:rPr>
          <w:b/>
          <w:bCs/>
          <w:lang w:val="ro-RO"/>
        </w:rPr>
        <w:t xml:space="preserve"> </w:t>
      </w:r>
      <w:r w:rsidR="009F5AE7" w:rsidRPr="000E05E7">
        <w:rPr>
          <w:lang w:val="ro-RO"/>
        </w:rPr>
        <w:t xml:space="preserve">psihiatri, narcologi, medici de familie, psihoterapeuți, psihologi medicali, medici din serviciul de urgență, toxicologi, </w:t>
      </w:r>
      <w:r w:rsidRPr="000E05E7">
        <w:rPr>
          <w:lang w:val="ro-RO"/>
        </w:rPr>
        <w:t xml:space="preserve">care doresc să </w:t>
      </w:r>
      <w:r w:rsidR="00B94EAC" w:rsidRPr="000E05E7">
        <w:rPr>
          <w:lang w:val="ro-RO"/>
        </w:rPr>
        <w:t>perfecteze</w:t>
      </w:r>
      <w:r w:rsidRPr="000E05E7">
        <w:rPr>
          <w:lang w:val="ro-RO"/>
        </w:rPr>
        <w:t xml:space="preserve"> cunoștințele în domeniu, pentru aplica</w:t>
      </w:r>
      <w:r w:rsidR="00B94EAC" w:rsidRPr="000E05E7">
        <w:rPr>
          <w:lang w:val="ro-RO"/>
        </w:rPr>
        <w:t>rea</w:t>
      </w:r>
      <w:r w:rsidRPr="000E05E7">
        <w:rPr>
          <w:lang w:val="ro-RO"/>
        </w:rPr>
        <w:t xml:space="preserve"> în practica profesională </w:t>
      </w:r>
      <w:r w:rsidR="00B94EAC" w:rsidRPr="000E05E7">
        <w:rPr>
          <w:lang w:val="ro-RO"/>
        </w:rPr>
        <w:t>a viziunilor contemporane și studiilor științifice recente în ceea ce ține de clinica, diagnosticul diferențial și metode contemporane de tratament</w:t>
      </w:r>
      <w:r w:rsidR="0089746D" w:rsidRPr="000E05E7">
        <w:rPr>
          <w:lang w:val="ro-RO"/>
        </w:rPr>
        <w:t xml:space="preserve"> la bolnavi, consumatori de substanțe psihoactive.</w:t>
      </w:r>
    </w:p>
    <w:p w14:paraId="6F0550CD" w14:textId="77777777" w:rsidR="007F009B" w:rsidRPr="000E05E7" w:rsidRDefault="007F009B" w:rsidP="007F009B">
      <w:pPr>
        <w:widowControl w:val="0"/>
        <w:autoSpaceDE w:val="0"/>
        <w:autoSpaceDN w:val="0"/>
        <w:adjustRightInd w:val="0"/>
        <w:ind w:firstLine="708"/>
        <w:jc w:val="both"/>
        <w:rPr>
          <w:lang w:val="ro-RO"/>
        </w:rPr>
      </w:pPr>
      <w:r w:rsidRPr="000E05E7">
        <w:rPr>
          <w:lang w:val="ro-RO"/>
        </w:rPr>
        <w:t>Programa este focalizată în special asupra sănătății mintale a adultului, copilului, adolescentului, precum și persoanelor de vârsta a treia.</w:t>
      </w:r>
    </w:p>
    <w:p w14:paraId="39F9C1AB" w14:textId="77777777" w:rsidR="007F009B" w:rsidRPr="000E05E7" w:rsidRDefault="007F009B" w:rsidP="007F009B">
      <w:pPr>
        <w:widowControl w:val="0"/>
        <w:autoSpaceDE w:val="0"/>
        <w:autoSpaceDN w:val="0"/>
        <w:adjustRightInd w:val="0"/>
        <w:ind w:firstLine="708"/>
        <w:jc w:val="both"/>
        <w:rPr>
          <w:lang w:val="ro-RO"/>
        </w:rPr>
      </w:pPr>
      <w:r w:rsidRPr="000E05E7">
        <w:rPr>
          <w:lang w:val="ro-RO"/>
        </w:rPr>
        <w:t>Programa este axată pe anumite dimensiuni de bază:</w:t>
      </w:r>
    </w:p>
    <w:p w14:paraId="3D87A2A6" w14:textId="03CD1E29" w:rsidR="007F009B" w:rsidRPr="000E05E7" w:rsidRDefault="00015D82" w:rsidP="007F009B">
      <w:pPr>
        <w:pStyle w:val="af"/>
        <w:widowControl w:val="0"/>
        <w:numPr>
          <w:ilvl w:val="0"/>
          <w:numId w:val="9"/>
        </w:numPr>
        <w:autoSpaceDE w:val="0"/>
        <w:autoSpaceDN w:val="0"/>
        <w:adjustRightInd w:val="0"/>
        <w:jc w:val="both"/>
        <w:rPr>
          <w:lang w:val="ro-RO"/>
        </w:rPr>
      </w:pPr>
      <w:r w:rsidRPr="000E05E7">
        <w:rPr>
          <w:lang w:val="ro-RO"/>
        </w:rPr>
        <w:t xml:space="preserve">Clasificarea </w:t>
      </w:r>
      <w:r w:rsidR="00F405CF" w:rsidRPr="000E05E7">
        <w:rPr>
          <w:lang w:val="ro-RO"/>
        </w:rPr>
        <w:t xml:space="preserve">tulburărilor mentale datorate </w:t>
      </w:r>
      <w:r w:rsidR="0089746D" w:rsidRPr="000E05E7">
        <w:rPr>
          <w:lang w:val="ro-RO"/>
        </w:rPr>
        <w:t>consumul de substanțe psihoactive</w:t>
      </w:r>
      <w:r w:rsidRPr="000E05E7">
        <w:rPr>
          <w:lang w:val="ro-RO"/>
        </w:rPr>
        <w:t xml:space="preserve">. </w:t>
      </w:r>
      <w:r w:rsidR="007F009B" w:rsidRPr="000E05E7">
        <w:rPr>
          <w:lang w:val="ro-RO"/>
        </w:rPr>
        <w:t xml:space="preserve">Diagnosticul și particularitățile contemporane de tratament ale </w:t>
      </w:r>
      <w:r w:rsidR="00F405CF" w:rsidRPr="000E05E7">
        <w:rPr>
          <w:lang w:val="ro-RO"/>
        </w:rPr>
        <w:t>acestei categorii de bolnavi.</w:t>
      </w:r>
    </w:p>
    <w:p w14:paraId="177798DE" w14:textId="3486DC35" w:rsidR="007F009B" w:rsidRPr="000E05E7" w:rsidRDefault="007F009B" w:rsidP="007F009B">
      <w:pPr>
        <w:pStyle w:val="af"/>
        <w:numPr>
          <w:ilvl w:val="0"/>
          <w:numId w:val="9"/>
        </w:numPr>
        <w:spacing w:after="160" w:line="259" w:lineRule="auto"/>
        <w:jc w:val="both"/>
        <w:rPr>
          <w:lang w:val="ro-RO"/>
        </w:rPr>
      </w:pPr>
      <w:r w:rsidRPr="000E05E7">
        <w:rPr>
          <w:lang w:val="ro-RO"/>
        </w:rPr>
        <w:t xml:space="preserve">Diagnosticul și tratamentul tulburărilor </w:t>
      </w:r>
      <w:r w:rsidR="00015D82" w:rsidRPr="000E05E7">
        <w:rPr>
          <w:lang w:val="ro-RO"/>
        </w:rPr>
        <w:t xml:space="preserve">psihotice </w:t>
      </w:r>
      <w:r w:rsidR="0089746D" w:rsidRPr="000E05E7">
        <w:rPr>
          <w:lang w:val="ro-RO"/>
        </w:rPr>
        <w:t>la bolnavi de alcoolism și drogodependențe</w:t>
      </w:r>
      <w:r w:rsidRPr="000E05E7">
        <w:rPr>
          <w:lang w:val="ro-RO"/>
        </w:rPr>
        <w:t>.</w:t>
      </w:r>
      <w:r w:rsidR="00015D82" w:rsidRPr="000E05E7">
        <w:rPr>
          <w:lang w:val="ro-RO"/>
        </w:rPr>
        <w:t xml:space="preserve"> Indicații de spitalizare și tratament contemporan.</w:t>
      </w:r>
    </w:p>
    <w:p w14:paraId="623038F7" w14:textId="678367AA" w:rsidR="007F009B" w:rsidRPr="000E05E7" w:rsidRDefault="00E654E9" w:rsidP="007F009B">
      <w:pPr>
        <w:pStyle w:val="af"/>
        <w:numPr>
          <w:ilvl w:val="0"/>
          <w:numId w:val="9"/>
        </w:numPr>
        <w:spacing w:after="160" w:line="259" w:lineRule="auto"/>
        <w:jc w:val="both"/>
        <w:rPr>
          <w:lang w:val="ro-RO"/>
        </w:rPr>
      </w:pPr>
      <w:r w:rsidRPr="000E05E7">
        <w:rPr>
          <w:lang w:val="ro-RO"/>
        </w:rPr>
        <w:t>C</w:t>
      </w:r>
      <w:r w:rsidR="007F009B" w:rsidRPr="000E05E7">
        <w:rPr>
          <w:lang w:val="ro-RO"/>
        </w:rPr>
        <w:t>unoaște</w:t>
      </w:r>
      <w:r w:rsidRPr="000E05E7">
        <w:rPr>
          <w:lang w:val="ro-RO"/>
        </w:rPr>
        <w:t>rea criteriilor</w:t>
      </w:r>
      <w:r w:rsidR="007F009B" w:rsidRPr="000E05E7">
        <w:rPr>
          <w:lang w:val="ro-RO"/>
        </w:rPr>
        <w:t xml:space="preserve"> </w:t>
      </w:r>
      <w:r w:rsidR="00015D82" w:rsidRPr="000E05E7">
        <w:rPr>
          <w:lang w:val="ro-RO"/>
        </w:rPr>
        <w:t xml:space="preserve">clinico-evolutive, </w:t>
      </w:r>
      <w:r w:rsidR="007F009B" w:rsidRPr="000E05E7">
        <w:rPr>
          <w:lang w:val="ro-RO"/>
        </w:rPr>
        <w:t>de diagnostic</w:t>
      </w:r>
      <w:r w:rsidR="0089746D" w:rsidRPr="000E05E7">
        <w:rPr>
          <w:lang w:val="ro-RO"/>
        </w:rPr>
        <w:t>-</w:t>
      </w:r>
      <w:r w:rsidRPr="000E05E7">
        <w:rPr>
          <w:lang w:val="ro-RO"/>
        </w:rPr>
        <w:t>diferenția</w:t>
      </w:r>
      <w:r w:rsidR="00015D82" w:rsidRPr="000E05E7">
        <w:rPr>
          <w:lang w:val="ro-RO"/>
        </w:rPr>
        <w:t>l</w:t>
      </w:r>
      <w:r w:rsidRPr="000E05E7">
        <w:rPr>
          <w:lang w:val="ro-RO"/>
        </w:rPr>
        <w:t xml:space="preserve"> și particularităților</w:t>
      </w:r>
      <w:r w:rsidR="007F009B" w:rsidRPr="000E05E7">
        <w:rPr>
          <w:lang w:val="ro-RO"/>
        </w:rPr>
        <w:t xml:space="preserve"> de tratament la etapa actuală a </w:t>
      </w:r>
      <w:r w:rsidR="0089746D" w:rsidRPr="000E05E7">
        <w:rPr>
          <w:lang w:val="ro-RO"/>
        </w:rPr>
        <w:t>bolnavilor de alcoolism și drogodepende</w:t>
      </w:r>
      <w:r w:rsidR="00167C17" w:rsidRPr="000E05E7">
        <w:rPr>
          <w:lang w:val="ro-RO"/>
        </w:rPr>
        <w:t>nț</w:t>
      </w:r>
      <w:r w:rsidR="0089746D" w:rsidRPr="000E05E7">
        <w:rPr>
          <w:lang w:val="ro-RO"/>
        </w:rPr>
        <w:t>e.</w:t>
      </w:r>
    </w:p>
    <w:p w14:paraId="6F063E09" w14:textId="7DE34E40" w:rsidR="007F009B" w:rsidRPr="000E05E7" w:rsidRDefault="00015D82" w:rsidP="007F009B">
      <w:pPr>
        <w:pStyle w:val="af"/>
        <w:numPr>
          <w:ilvl w:val="0"/>
          <w:numId w:val="9"/>
        </w:numPr>
        <w:spacing w:after="160" w:line="259" w:lineRule="auto"/>
        <w:jc w:val="both"/>
        <w:rPr>
          <w:lang w:val="ro-RO"/>
        </w:rPr>
      </w:pPr>
      <w:r w:rsidRPr="000E05E7">
        <w:rPr>
          <w:lang w:val="ro-RO"/>
        </w:rPr>
        <w:t xml:space="preserve">Stările </w:t>
      </w:r>
      <w:r w:rsidR="004751C2" w:rsidRPr="000E05E7">
        <w:rPr>
          <w:lang w:val="ro-RO"/>
        </w:rPr>
        <w:t>psihotice acute</w:t>
      </w:r>
      <w:r w:rsidR="00167C17" w:rsidRPr="000E05E7">
        <w:rPr>
          <w:lang w:val="ro-RO"/>
        </w:rPr>
        <w:t>, subacute și cronice</w:t>
      </w:r>
      <w:r w:rsidRPr="000E05E7">
        <w:rPr>
          <w:lang w:val="ro-RO"/>
        </w:rPr>
        <w:t xml:space="preserve"> în cadrul </w:t>
      </w:r>
      <w:bookmarkStart w:id="1" w:name="_Hlk80704246"/>
      <w:r w:rsidR="00167C17" w:rsidRPr="000E05E7">
        <w:rPr>
          <w:lang w:val="ro-RO"/>
        </w:rPr>
        <w:t>tulburărilor psihice și de comportament datorate utilizării substanțelor psihoactive</w:t>
      </w:r>
      <w:bookmarkEnd w:id="1"/>
      <w:r w:rsidR="004751C2" w:rsidRPr="000E05E7">
        <w:rPr>
          <w:lang w:val="ro-RO"/>
        </w:rPr>
        <w:t>.</w:t>
      </w:r>
      <w:r w:rsidRPr="000E05E7">
        <w:rPr>
          <w:lang w:val="ro-RO"/>
        </w:rPr>
        <w:t xml:space="preserve"> </w:t>
      </w:r>
      <w:r w:rsidR="004751C2" w:rsidRPr="000E05E7">
        <w:rPr>
          <w:lang w:val="ro-RO"/>
        </w:rPr>
        <w:t>C</w:t>
      </w:r>
      <w:r w:rsidRPr="000E05E7">
        <w:rPr>
          <w:lang w:val="ro-RO"/>
        </w:rPr>
        <w:t>linica, diagnostic, tratament.</w:t>
      </w:r>
    </w:p>
    <w:p w14:paraId="5D86C518" w14:textId="3371F56E" w:rsidR="00257DAE" w:rsidRPr="000E05E7" w:rsidRDefault="00167C17" w:rsidP="007F009B">
      <w:pPr>
        <w:pStyle w:val="af"/>
        <w:numPr>
          <w:ilvl w:val="0"/>
          <w:numId w:val="9"/>
        </w:numPr>
        <w:spacing w:after="160" w:line="259" w:lineRule="auto"/>
        <w:jc w:val="both"/>
        <w:rPr>
          <w:lang w:val="ro-RO"/>
        </w:rPr>
      </w:pPr>
      <w:r w:rsidRPr="000E05E7">
        <w:rPr>
          <w:bCs/>
          <w:lang w:val="ro-RO"/>
        </w:rPr>
        <w:t>Tulburări psihice și de comportament datorate utilizării substanțelor psihoactive</w:t>
      </w:r>
      <w:r w:rsidRPr="000E05E7">
        <w:rPr>
          <w:lang w:val="ro-RO"/>
        </w:rPr>
        <w:t xml:space="preserve"> </w:t>
      </w:r>
      <w:r w:rsidR="00885F6A" w:rsidRPr="000E05E7">
        <w:rPr>
          <w:lang w:val="ro-RO"/>
        </w:rPr>
        <w:t>conform clasificarii ICD-11 și DSM-V.</w:t>
      </w:r>
      <w:r w:rsidR="00015D82" w:rsidRPr="000E05E7">
        <w:rPr>
          <w:lang w:val="ro-RO"/>
        </w:rPr>
        <w:t xml:space="preserve"> Metode contemporane de </w:t>
      </w:r>
      <w:r w:rsidR="00885F6A" w:rsidRPr="000E05E7">
        <w:rPr>
          <w:lang w:val="ro-RO"/>
        </w:rPr>
        <w:t>diagnostic și tratament</w:t>
      </w:r>
      <w:r w:rsidR="00015D82" w:rsidRPr="000E05E7">
        <w:rPr>
          <w:lang w:val="ro-RO"/>
        </w:rPr>
        <w:t xml:space="preserve">. </w:t>
      </w:r>
    </w:p>
    <w:p w14:paraId="4F2E9E3C" w14:textId="77777777" w:rsidR="00B74338" w:rsidRPr="009F5AE7" w:rsidRDefault="009F2FB5" w:rsidP="00DC51FA">
      <w:pPr>
        <w:widowControl w:val="0"/>
        <w:numPr>
          <w:ilvl w:val="0"/>
          <w:numId w:val="2"/>
        </w:numPr>
        <w:ind w:left="714" w:hanging="357"/>
        <w:jc w:val="both"/>
        <w:rPr>
          <w:b/>
          <w:color w:val="000000"/>
          <w:sz w:val="26"/>
          <w:szCs w:val="26"/>
          <w:lang w:val="ro-RO"/>
        </w:rPr>
      </w:pPr>
      <w:r w:rsidRPr="009F5AE7">
        <w:rPr>
          <w:b/>
          <w:color w:val="000000"/>
          <w:sz w:val="26"/>
          <w:szCs w:val="26"/>
          <w:lang w:val="ro-RO"/>
        </w:rPr>
        <w:t>Misiunea (scopul) cursului în formarea profesională:</w:t>
      </w:r>
    </w:p>
    <w:p w14:paraId="6695D880" w14:textId="08150CAA" w:rsidR="000B3FAE" w:rsidRPr="000E05E7" w:rsidRDefault="000B3FAE" w:rsidP="000B3FAE">
      <w:pPr>
        <w:pStyle w:val="af"/>
        <w:rPr>
          <w:lang w:val="ro-RO"/>
        </w:rPr>
      </w:pPr>
      <w:r w:rsidRPr="000E05E7">
        <w:rPr>
          <w:lang w:val="ro-RO"/>
        </w:rPr>
        <w:t>Modulul presupune formarea unui cadru gnoseologic profesionist pentru specialiștii psihiatri</w:t>
      </w:r>
      <w:r w:rsidR="009F5AE7" w:rsidRPr="000E05E7">
        <w:rPr>
          <w:lang w:val="ro-RO"/>
        </w:rPr>
        <w:t xml:space="preserve"> </w:t>
      </w:r>
      <w:r w:rsidRPr="000E05E7">
        <w:rPr>
          <w:lang w:val="ro-RO"/>
        </w:rPr>
        <w:t>și narcologi, medicii rezidenți din domeniul sănătății mentale. Se preconizează redarea</w:t>
      </w:r>
      <w:r w:rsidR="009F5AE7" w:rsidRPr="000E05E7">
        <w:rPr>
          <w:lang w:val="ro-RO"/>
        </w:rPr>
        <w:t xml:space="preserve"> </w:t>
      </w:r>
      <w:r w:rsidRPr="000E05E7">
        <w:rPr>
          <w:lang w:val="ro-RO"/>
        </w:rPr>
        <w:t>materialului didactic în conformitate cu clasificările ICD-11, DSM-V, redarea sub aspect</w:t>
      </w:r>
      <w:r w:rsidR="009F5AE7" w:rsidRPr="000E05E7">
        <w:rPr>
          <w:lang w:val="ro-RO"/>
        </w:rPr>
        <w:t xml:space="preserve"> </w:t>
      </w:r>
      <w:r w:rsidRPr="000E05E7">
        <w:rPr>
          <w:lang w:val="ro-RO"/>
        </w:rPr>
        <w:t>etiologic, epidemiologic, clinic, profilactic și de tratament al dependențelor de substanțe</w:t>
      </w:r>
      <w:r w:rsidR="009F5AE7" w:rsidRPr="000E05E7">
        <w:rPr>
          <w:lang w:val="ro-RO"/>
        </w:rPr>
        <w:t xml:space="preserve"> </w:t>
      </w:r>
      <w:r w:rsidRPr="000E05E7">
        <w:rPr>
          <w:lang w:val="ro-RO"/>
        </w:rPr>
        <w:t>psihoactive. Se propune expunerea și formarea unor abilități practice în gestionarea</w:t>
      </w:r>
      <w:r w:rsidR="009F5AE7" w:rsidRPr="000E05E7">
        <w:rPr>
          <w:lang w:val="ro-RO"/>
        </w:rPr>
        <w:t xml:space="preserve"> </w:t>
      </w:r>
      <w:r w:rsidRPr="000E05E7">
        <w:rPr>
          <w:lang w:val="ro-RO"/>
        </w:rPr>
        <w:t>dependențelor în concordanță cu cerințele ISO 9001. Au fost suplimentate teme cu privire la tipurile de dependențe, tratament și îngrijirea persoanelor cu comorbidități</w:t>
      </w:r>
    </w:p>
    <w:p w14:paraId="0DB77C80" w14:textId="77777777" w:rsidR="000B3FAE" w:rsidRPr="009F5AE7" w:rsidRDefault="000B3FAE" w:rsidP="000B3FAE">
      <w:pPr>
        <w:pStyle w:val="af"/>
        <w:rPr>
          <w:sz w:val="26"/>
          <w:szCs w:val="26"/>
          <w:lang w:val="ro-RO"/>
        </w:rPr>
      </w:pPr>
    </w:p>
    <w:p w14:paraId="16988C54" w14:textId="1D9F922D" w:rsidR="009F2FB5" w:rsidRPr="009F5AE7" w:rsidRDefault="009F2FB5" w:rsidP="000B3FAE">
      <w:pPr>
        <w:pStyle w:val="af"/>
        <w:rPr>
          <w:b/>
          <w:color w:val="000000"/>
          <w:sz w:val="26"/>
          <w:szCs w:val="26"/>
          <w:lang w:val="ro-RO"/>
        </w:rPr>
      </w:pPr>
      <w:r w:rsidRPr="009F5AE7">
        <w:rPr>
          <w:b/>
          <w:color w:val="000000"/>
          <w:sz w:val="26"/>
          <w:szCs w:val="26"/>
          <w:lang w:val="ro-RO"/>
        </w:rPr>
        <w:t>Limba de predare a cursului:</w:t>
      </w:r>
    </w:p>
    <w:p w14:paraId="754C3799" w14:textId="77777777" w:rsidR="009F2FB5" w:rsidRPr="000E05E7" w:rsidRDefault="007F009B" w:rsidP="009943B5">
      <w:pPr>
        <w:pStyle w:val="af"/>
        <w:rPr>
          <w:color w:val="000000"/>
          <w:lang w:val="ro-RO"/>
        </w:rPr>
      </w:pPr>
      <w:r w:rsidRPr="000E05E7">
        <w:rPr>
          <w:color w:val="000000"/>
          <w:lang w:val="ro-RO"/>
        </w:rPr>
        <w:t>R</w:t>
      </w:r>
      <w:r w:rsidR="00EE2828" w:rsidRPr="000E05E7">
        <w:rPr>
          <w:color w:val="000000"/>
          <w:lang w:val="ro-RO"/>
        </w:rPr>
        <w:t>omâna</w:t>
      </w:r>
    </w:p>
    <w:p w14:paraId="07FDD48F" w14:textId="77777777" w:rsidR="007F009B" w:rsidRPr="009F5AE7" w:rsidRDefault="007F009B" w:rsidP="009943B5">
      <w:pPr>
        <w:pStyle w:val="af"/>
        <w:rPr>
          <w:color w:val="000000"/>
          <w:sz w:val="26"/>
          <w:szCs w:val="26"/>
          <w:lang w:val="ro-RO"/>
        </w:rPr>
      </w:pPr>
    </w:p>
    <w:p w14:paraId="2FD01BB0" w14:textId="77777777" w:rsidR="009F2FB5" w:rsidRPr="009F5AE7" w:rsidRDefault="009F2FB5" w:rsidP="00DC51FA">
      <w:pPr>
        <w:widowControl w:val="0"/>
        <w:numPr>
          <w:ilvl w:val="0"/>
          <w:numId w:val="2"/>
        </w:numPr>
        <w:ind w:left="714" w:hanging="357"/>
        <w:jc w:val="both"/>
        <w:rPr>
          <w:b/>
          <w:color w:val="000000"/>
          <w:sz w:val="26"/>
          <w:szCs w:val="26"/>
          <w:lang w:val="ro-RO"/>
        </w:rPr>
      </w:pPr>
      <w:r w:rsidRPr="009F5AE7">
        <w:rPr>
          <w:b/>
          <w:color w:val="000000"/>
          <w:sz w:val="26"/>
          <w:szCs w:val="26"/>
          <w:lang w:val="ro-RO"/>
        </w:rPr>
        <w:t>Beneficiari</w:t>
      </w:r>
      <w:r w:rsidR="000D6227" w:rsidRPr="009F5AE7">
        <w:rPr>
          <w:b/>
          <w:color w:val="000000"/>
          <w:sz w:val="26"/>
          <w:szCs w:val="26"/>
          <w:lang w:val="ro-RO"/>
        </w:rPr>
        <w:t>i cursului</w:t>
      </w:r>
      <w:r w:rsidRPr="009F5AE7">
        <w:rPr>
          <w:b/>
          <w:color w:val="000000"/>
          <w:sz w:val="26"/>
          <w:szCs w:val="26"/>
          <w:lang w:val="ro-RO"/>
        </w:rPr>
        <w:t>:</w:t>
      </w:r>
    </w:p>
    <w:p w14:paraId="2CF287A8" w14:textId="20D47E2A" w:rsidR="009A78F5" w:rsidRPr="000E05E7" w:rsidRDefault="009F5AE7" w:rsidP="009A78F5">
      <w:pPr>
        <w:pStyle w:val="af"/>
        <w:rPr>
          <w:iCs/>
          <w:lang w:val="ro-RO"/>
        </w:rPr>
      </w:pPr>
      <w:r w:rsidRPr="000E05E7">
        <w:rPr>
          <w:iCs/>
          <w:lang w:val="ro-RO"/>
        </w:rPr>
        <w:t xml:space="preserve">medici psihiatri, narcologi, medici de familie, psihoterapeuți, psihologi medicali, medici din serviciul de urgență, toxicologi.       </w:t>
      </w:r>
    </w:p>
    <w:p w14:paraId="3B241150" w14:textId="77777777" w:rsidR="000E05E7" w:rsidRDefault="000E05E7" w:rsidP="002F762B">
      <w:pPr>
        <w:widowControl w:val="0"/>
        <w:ind w:left="284" w:hanging="284"/>
        <w:rPr>
          <w:b/>
          <w:caps/>
          <w:sz w:val="26"/>
          <w:szCs w:val="26"/>
          <w:lang w:val="ro-RO"/>
        </w:rPr>
      </w:pPr>
    </w:p>
    <w:p w14:paraId="2A91645F" w14:textId="22B2A9AD" w:rsidR="002F762B" w:rsidRPr="009F5AE7" w:rsidRDefault="002F762B" w:rsidP="002F762B">
      <w:pPr>
        <w:widowControl w:val="0"/>
        <w:ind w:left="284" w:hanging="284"/>
        <w:rPr>
          <w:b/>
          <w:caps/>
          <w:sz w:val="26"/>
          <w:szCs w:val="26"/>
          <w:lang w:val="ro-RO"/>
        </w:rPr>
      </w:pPr>
      <w:r w:rsidRPr="009F5AE7">
        <w:rPr>
          <w:b/>
          <w:caps/>
          <w:sz w:val="26"/>
          <w:szCs w:val="26"/>
          <w:lang w:val="ro-RO"/>
        </w:rPr>
        <w:t xml:space="preserve">II. </w:t>
      </w:r>
      <w:r w:rsidR="00B74338" w:rsidRPr="009F5AE7">
        <w:rPr>
          <w:b/>
          <w:caps/>
          <w:sz w:val="26"/>
          <w:szCs w:val="26"/>
          <w:lang w:val="ro-RO"/>
        </w:rPr>
        <w:t xml:space="preserve">Obiectivele de formare în cadrul </w:t>
      </w:r>
      <w:r w:rsidR="009F2FB5" w:rsidRPr="009F5AE7">
        <w:rPr>
          <w:b/>
          <w:caps/>
          <w:sz w:val="26"/>
          <w:szCs w:val="26"/>
          <w:lang w:val="ro-RO"/>
        </w:rPr>
        <w:t>Cursului</w:t>
      </w:r>
    </w:p>
    <w:p w14:paraId="26C459B8" w14:textId="77777777" w:rsidR="00A21F92" w:rsidRPr="009F5AE7" w:rsidRDefault="00B74338" w:rsidP="002F762B">
      <w:pPr>
        <w:widowControl w:val="0"/>
        <w:ind w:left="284" w:hanging="284"/>
        <w:rPr>
          <w:b/>
          <w:sz w:val="26"/>
          <w:szCs w:val="26"/>
          <w:lang w:val="ro-RO"/>
        </w:rPr>
      </w:pPr>
      <w:r w:rsidRPr="009F5AE7">
        <w:rPr>
          <w:b/>
          <w:sz w:val="26"/>
          <w:szCs w:val="26"/>
          <w:lang w:val="ro-RO"/>
        </w:rPr>
        <w:t xml:space="preserve"> </w:t>
      </w:r>
    </w:p>
    <w:p w14:paraId="55B2AD14" w14:textId="6C991E24" w:rsidR="00B74338" w:rsidRPr="009F5AE7" w:rsidRDefault="009F2FB5" w:rsidP="009943B5">
      <w:pPr>
        <w:pStyle w:val="1"/>
        <w:rPr>
          <w:i/>
          <w:sz w:val="26"/>
          <w:szCs w:val="26"/>
        </w:rPr>
      </w:pPr>
      <w:r w:rsidRPr="009F5AE7">
        <w:rPr>
          <w:i/>
          <w:sz w:val="26"/>
          <w:szCs w:val="26"/>
        </w:rPr>
        <w:t xml:space="preserve">La </w:t>
      </w:r>
      <w:r w:rsidR="007F009B" w:rsidRPr="009F5AE7">
        <w:rPr>
          <w:i/>
          <w:sz w:val="26"/>
          <w:szCs w:val="26"/>
        </w:rPr>
        <w:t xml:space="preserve">finele cursului </w:t>
      </w:r>
      <w:r w:rsidR="00833C35">
        <w:rPr>
          <w:i/>
          <w:sz w:val="26"/>
          <w:szCs w:val="26"/>
        </w:rPr>
        <w:t>beneficiarul</w:t>
      </w:r>
      <w:r w:rsidRPr="009F5AE7">
        <w:rPr>
          <w:i/>
          <w:sz w:val="26"/>
          <w:szCs w:val="26"/>
        </w:rPr>
        <w:t xml:space="preserve"> va fi capabil:</w:t>
      </w:r>
    </w:p>
    <w:p w14:paraId="47C5E10F" w14:textId="635AE933" w:rsidR="00E44FD1" w:rsidRPr="009F5AE7" w:rsidRDefault="009F2FB5" w:rsidP="00E44FD1">
      <w:pPr>
        <w:pStyle w:val="af"/>
        <w:numPr>
          <w:ilvl w:val="0"/>
          <w:numId w:val="1"/>
        </w:numPr>
        <w:jc w:val="both"/>
        <w:rPr>
          <w:b/>
          <w:i/>
          <w:sz w:val="26"/>
          <w:szCs w:val="26"/>
          <w:lang w:val="ro-RO"/>
        </w:rPr>
      </w:pPr>
      <w:r w:rsidRPr="009F5AE7">
        <w:rPr>
          <w:b/>
          <w:i/>
          <w:sz w:val="26"/>
          <w:szCs w:val="26"/>
          <w:lang w:val="ro-RO"/>
        </w:rPr>
        <w:t xml:space="preserve">la </w:t>
      </w:r>
      <w:r w:rsidR="00B74338" w:rsidRPr="009F5AE7">
        <w:rPr>
          <w:b/>
          <w:i/>
          <w:sz w:val="26"/>
          <w:szCs w:val="26"/>
          <w:lang w:val="ro-RO"/>
        </w:rPr>
        <w:t>nivel de aplicare</w:t>
      </w:r>
      <w:r w:rsidR="002F762B" w:rsidRPr="009F5AE7">
        <w:rPr>
          <w:b/>
          <w:i/>
          <w:sz w:val="26"/>
          <w:szCs w:val="26"/>
          <w:lang w:val="ro-RO"/>
        </w:rPr>
        <w:t>:</w:t>
      </w:r>
    </w:p>
    <w:p w14:paraId="552875B6" w14:textId="6C4545AA" w:rsidR="00E44FD1" w:rsidRPr="000E05E7" w:rsidRDefault="00E44FD1" w:rsidP="00E44FD1">
      <w:pPr>
        <w:pStyle w:val="af"/>
        <w:numPr>
          <w:ilvl w:val="0"/>
          <w:numId w:val="14"/>
        </w:numPr>
        <w:jc w:val="both"/>
        <w:rPr>
          <w:lang w:val="ro-RO" w:eastAsia="ro-RO"/>
        </w:rPr>
      </w:pPr>
      <w:r w:rsidRPr="000E05E7">
        <w:rPr>
          <w:lang w:val="ro-RO" w:eastAsia="ro-RO"/>
        </w:rPr>
        <w:t>Formarea unei viziuni contemporane al specialiștilor psihiatri</w:t>
      </w:r>
      <w:r w:rsidR="00BD247F" w:rsidRPr="000E05E7">
        <w:rPr>
          <w:lang w:val="ro-RO" w:eastAsia="ro-RO"/>
        </w:rPr>
        <w:t>, narcologi</w:t>
      </w:r>
      <w:r w:rsidRPr="000E05E7">
        <w:rPr>
          <w:lang w:val="ro-RO" w:eastAsia="ro-RO"/>
        </w:rPr>
        <w:t xml:space="preserve"> în diagnosticarea corectă ale </w:t>
      </w:r>
      <w:r w:rsidR="00BD247F" w:rsidRPr="000E05E7">
        <w:rPr>
          <w:lang w:val="ro-RO" w:eastAsia="ro-RO"/>
        </w:rPr>
        <w:t>tulburărilor psihice și de comportament datorate utilizării substanțelor psihoactive</w:t>
      </w:r>
      <w:r w:rsidR="009F5AE7" w:rsidRPr="000E05E7">
        <w:rPr>
          <w:lang w:val="ro-RO" w:eastAsia="ro-RO"/>
        </w:rPr>
        <w:t>.</w:t>
      </w:r>
    </w:p>
    <w:p w14:paraId="34A4B8E3" w14:textId="7330F5A2" w:rsidR="00E44FD1" w:rsidRPr="000E05E7" w:rsidRDefault="00E44FD1" w:rsidP="00E44FD1">
      <w:pPr>
        <w:pStyle w:val="af"/>
        <w:numPr>
          <w:ilvl w:val="0"/>
          <w:numId w:val="14"/>
        </w:numPr>
        <w:jc w:val="both"/>
        <w:rPr>
          <w:lang w:val="ro-RO" w:eastAsia="ro-RO"/>
        </w:rPr>
      </w:pPr>
      <w:r w:rsidRPr="000E05E7">
        <w:rPr>
          <w:lang w:val="ro-RO" w:eastAsia="ro-RO"/>
        </w:rPr>
        <w:lastRenderedPageBreak/>
        <w:t>Aplicarea măsurilor de intervenție în conformitate cu noile acte legislative în vigoare (internarea forțată, consimțământul informat, refuzul benevol la internare).</w:t>
      </w:r>
    </w:p>
    <w:p w14:paraId="384C3AB8" w14:textId="1854979E" w:rsidR="00E44FD1" w:rsidRPr="000E05E7" w:rsidRDefault="00E44FD1" w:rsidP="00E44FD1">
      <w:pPr>
        <w:pStyle w:val="af"/>
        <w:numPr>
          <w:ilvl w:val="0"/>
          <w:numId w:val="14"/>
        </w:numPr>
        <w:jc w:val="both"/>
        <w:rPr>
          <w:lang w:val="ro-RO" w:eastAsia="ro-RO"/>
        </w:rPr>
      </w:pPr>
      <w:r w:rsidRPr="000E05E7">
        <w:rPr>
          <w:lang w:val="ro-RO" w:eastAsia="ro-RO"/>
        </w:rPr>
        <w:t>Respectarea standardelor internaționale și protocoalelor naționale în aplicarea unui tratament modern și eficace</w:t>
      </w:r>
      <w:r w:rsidR="000D3672" w:rsidRPr="000E05E7">
        <w:rPr>
          <w:lang w:val="ro-RO" w:eastAsia="ro-RO"/>
        </w:rPr>
        <w:t xml:space="preserve"> la bolnavi </w:t>
      </w:r>
      <w:r w:rsidR="00BD247F" w:rsidRPr="000E05E7">
        <w:rPr>
          <w:lang w:val="ro-RO" w:eastAsia="ro-RO"/>
        </w:rPr>
        <w:t>de alcoolism și drogodependențe.</w:t>
      </w:r>
    </w:p>
    <w:p w14:paraId="5E88DDDA" w14:textId="02739A62" w:rsidR="00E44FD1" w:rsidRPr="000E05E7" w:rsidRDefault="00E44FD1" w:rsidP="00E44FD1">
      <w:pPr>
        <w:pStyle w:val="af"/>
        <w:numPr>
          <w:ilvl w:val="0"/>
          <w:numId w:val="14"/>
        </w:numPr>
        <w:jc w:val="both"/>
        <w:rPr>
          <w:lang w:val="ro-RO" w:eastAsia="ro-RO"/>
        </w:rPr>
      </w:pPr>
      <w:r w:rsidRPr="000E05E7">
        <w:rPr>
          <w:lang w:val="ro-RO" w:eastAsia="ro-RO"/>
        </w:rPr>
        <w:t>Analiza și discuția cazurilor dificile în plan diagnostic și curativ.</w:t>
      </w:r>
    </w:p>
    <w:p w14:paraId="763E9441" w14:textId="3974250A" w:rsidR="00524A2F" w:rsidRPr="000E05E7" w:rsidRDefault="00524A2F" w:rsidP="00E44FD1">
      <w:pPr>
        <w:pStyle w:val="af"/>
        <w:numPr>
          <w:ilvl w:val="0"/>
          <w:numId w:val="14"/>
        </w:numPr>
        <w:contextualSpacing w:val="0"/>
        <w:jc w:val="both"/>
        <w:rPr>
          <w:lang w:val="ro-RO" w:eastAsia="ro-RO"/>
        </w:rPr>
      </w:pPr>
      <w:r w:rsidRPr="000E05E7">
        <w:rPr>
          <w:lang w:val="ro-RO"/>
        </w:rPr>
        <w:t xml:space="preserve">Aplicarea principiilor generale de </w:t>
      </w:r>
      <w:r w:rsidR="00E44FD1" w:rsidRPr="000E05E7">
        <w:rPr>
          <w:lang w:val="ro-RO"/>
        </w:rPr>
        <w:t>administrare</w:t>
      </w:r>
      <w:r w:rsidRPr="000E05E7">
        <w:rPr>
          <w:lang w:val="ro-RO"/>
        </w:rPr>
        <w:t xml:space="preserve"> a remediilor psiho</w:t>
      </w:r>
      <w:r w:rsidR="00E44FD1" w:rsidRPr="000E05E7">
        <w:rPr>
          <w:lang w:val="ro-RO"/>
        </w:rPr>
        <w:t>trope</w:t>
      </w:r>
      <w:r w:rsidR="00556D63" w:rsidRPr="000E05E7">
        <w:rPr>
          <w:lang w:val="ro-RO"/>
        </w:rPr>
        <w:t xml:space="preserve">, ținând cont de interacțiunile medicamentoase </w:t>
      </w:r>
      <w:r w:rsidRPr="000E05E7">
        <w:rPr>
          <w:lang w:val="ro-RO"/>
        </w:rPr>
        <w:t xml:space="preserve">; </w:t>
      </w:r>
    </w:p>
    <w:p w14:paraId="59CA7D18" w14:textId="33111AE1" w:rsidR="00DB2501" w:rsidRPr="000E05E7" w:rsidRDefault="00524A2F" w:rsidP="00246BE5">
      <w:pPr>
        <w:pStyle w:val="af"/>
        <w:numPr>
          <w:ilvl w:val="0"/>
          <w:numId w:val="14"/>
        </w:numPr>
        <w:contextualSpacing w:val="0"/>
        <w:jc w:val="both"/>
        <w:rPr>
          <w:lang w:val="ro-RO" w:eastAsia="ro-RO"/>
        </w:rPr>
      </w:pPr>
      <w:r w:rsidRPr="000E05E7">
        <w:rPr>
          <w:lang w:val="ro-RO" w:eastAsia="ro-RO"/>
        </w:rPr>
        <w:t>D</w:t>
      </w:r>
      <w:r w:rsidR="00DB2501" w:rsidRPr="000E05E7">
        <w:rPr>
          <w:lang w:val="ro-RO" w:eastAsia="ro-RO"/>
        </w:rPr>
        <w:t>iagnosticul clinic și diferențiat al</w:t>
      </w:r>
      <w:r w:rsidR="00BD247F" w:rsidRPr="000E05E7">
        <w:rPr>
          <w:lang w:val="ro-RO" w:eastAsia="ro-RO"/>
        </w:rPr>
        <w:t>e</w:t>
      </w:r>
      <w:r w:rsidR="00DB2501" w:rsidRPr="000E05E7">
        <w:rPr>
          <w:lang w:val="ro-RO" w:eastAsia="ro-RO"/>
        </w:rPr>
        <w:t xml:space="preserve"> </w:t>
      </w:r>
      <w:r w:rsidR="00BD247F" w:rsidRPr="000E05E7">
        <w:rPr>
          <w:lang w:val="ro-RO" w:eastAsia="ro-RO"/>
        </w:rPr>
        <w:t>tulburărilor mentale și de comportament datorate utilizării substanțelor psihoactive</w:t>
      </w:r>
      <w:r w:rsidR="00DB2501" w:rsidRPr="000E05E7">
        <w:rPr>
          <w:lang w:val="ro-RO" w:eastAsia="ro-RO"/>
        </w:rPr>
        <w:t>, cu aplicarea screeningului și testelor psiholog</w:t>
      </w:r>
      <w:r w:rsidR="00FB79BA" w:rsidRPr="000E05E7">
        <w:rPr>
          <w:lang w:val="ro-RO" w:eastAsia="ro-RO"/>
        </w:rPr>
        <w:t>ice, scalelor și chestionarelor</w:t>
      </w:r>
      <w:r w:rsidR="00431F44" w:rsidRPr="000E05E7">
        <w:rPr>
          <w:lang w:val="ro-RO" w:eastAsia="ro-RO"/>
        </w:rPr>
        <w:t>.</w:t>
      </w:r>
    </w:p>
    <w:p w14:paraId="482DE8BF" w14:textId="0B82EF47" w:rsidR="00DB2501" w:rsidRPr="000E05E7" w:rsidRDefault="00524A2F" w:rsidP="00246BE5">
      <w:pPr>
        <w:pStyle w:val="af"/>
        <w:numPr>
          <w:ilvl w:val="0"/>
          <w:numId w:val="14"/>
        </w:numPr>
        <w:contextualSpacing w:val="0"/>
        <w:jc w:val="both"/>
        <w:rPr>
          <w:lang w:val="ro-RO" w:eastAsia="ro-RO"/>
        </w:rPr>
      </w:pPr>
      <w:r w:rsidRPr="000E05E7">
        <w:rPr>
          <w:lang w:val="ro-RO" w:eastAsia="ro-RO"/>
        </w:rPr>
        <w:t>P</w:t>
      </w:r>
      <w:r w:rsidR="00DB2501" w:rsidRPr="000E05E7">
        <w:rPr>
          <w:lang w:val="ro-RO" w:eastAsia="ro-RO"/>
        </w:rPr>
        <w:t>rescrierea tratamentului contemporan</w:t>
      </w:r>
      <w:r w:rsidR="00FA77A1" w:rsidRPr="000E05E7">
        <w:rPr>
          <w:lang w:val="ro-RO" w:eastAsia="ro-RO"/>
        </w:rPr>
        <w:t xml:space="preserve"> , indicarea</w:t>
      </w:r>
      <w:r w:rsidR="00DB2501" w:rsidRPr="000E05E7">
        <w:rPr>
          <w:lang w:val="ro-RO" w:eastAsia="ro-RO"/>
        </w:rPr>
        <w:t xml:space="preserve"> diferitor grupe de remedii </w:t>
      </w:r>
      <w:r w:rsidR="001A468E" w:rsidRPr="000E05E7">
        <w:rPr>
          <w:lang w:val="ro-RO" w:eastAsia="ro-RO"/>
        </w:rPr>
        <w:t>psihotrope</w:t>
      </w:r>
      <w:r w:rsidR="00DB2501" w:rsidRPr="000E05E7">
        <w:rPr>
          <w:lang w:val="ro-RO" w:eastAsia="ro-RO"/>
        </w:rPr>
        <w:t>;</w:t>
      </w:r>
    </w:p>
    <w:p w14:paraId="48084FE8" w14:textId="1B382148" w:rsidR="00DB2501" w:rsidRPr="000E05E7" w:rsidRDefault="00524A2F" w:rsidP="00246BE5">
      <w:pPr>
        <w:pStyle w:val="af"/>
        <w:numPr>
          <w:ilvl w:val="0"/>
          <w:numId w:val="14"/>
        </w:numPr>
        <w:contextualSpacing w:val="0"/>
        <w:jc w:val="both"/>
        <w:rPr>
          <w:lang w:val="ro-RO"/>
        </w:rPr>
      </w:pPr>
      <w:r w:rsidRPr="000E05E7">
        <w:rPr>
          <w:lang w:val="ro-RO" w:eastAsia="ro-RO"/>
        </w:rPr>
        <w:t>R</w:t>
      </w:r>
      <w:r w:rsidR="00DB2501" w:rsidRPr="000E05E7">
        <w:rPr>
          <w:lang w:val="ro-RO" w:eastAsia="ro-RO"/>
        </w:rPr>
        <w:t>ealizarea psihofarmacologiei cu neuroleptice</w:t>
      </w:r>
      <w:r w:rsidR="0018604B" w:rsidRPr="000E05E7">
        <w:rPr>
          <w:lang w:val="ro-RO" w:eastAsia="ro-RO"/>
        </w:rPr>
        <w:t xml:space="preserve"> în cazul </w:t>
      </w:r>
      <w:r w:rsidR="00E0474A" w:rsidRPr="000E05E7">
        <w:rPr>
          <w:lang w:val="ro-RO" w:eastAsia="ro-RO"/>
        </w:rPr>
        <w:t>stărilor psihotice acute</w:t>
      </w:r>
      <w:r w:rsidR="00DB2501" w:rsidRPr="000E05E7">
        <w:rPr>
          <w:lang w:val="ro-RO" w:eastAsia="ro-RO"/>
        </w:rPr>
        <w:t>;</w:t>
      </w:r>
    </w:p>
    <w:p w14:paraId="310F2863" w14:textId="2942D613" w:rsidR="007C2390" w:rsidRPr="000E05E7" w:rsidRDefault="007C2390" w:rsidP="00246BE5">
      <w:pPr>
        <w:pStyle w:val="af"/>
        <w:numPr>
          <w:ilvl w:val="1"/>
          <w:numId w:val="15"/>
        </w:numPr>
        <w:ind w:left="709" w:hanging="283"/>
        <w:contextualSpacing w:val="0"/>
        <w:jc w:val="both"/>
        <w:rPr>
          <w:lang w:val="ro-RO"/>
        </w:rPr>
      </w:pPr>
      <w:r w:rsidRPr="000E05E7">
        <w:rPr>
          <w:lang w:val="ro-RO" w:eastAsia="ro-RO"/>
        </w:rPr>
        <w:t>Stabilirea diagnosticului în baza Clasificării CIM</w:t>
      </w:r>
      <w:r w:rsidR="00556D63" w:rsidRPr="000E05E7">
        <w:rPr>
          <w:lang w:val="ro-RO" w:eastAsia="ro-RO"/>
        </w:rPr>
        <w:t>-</w:t>
      </w:r>
      <w:r w:rsidRPr="000E05E7">
        <w:rPr>
          <w:lang w:val="ro-RO" w:eastAsia="ro-RO"/>
        </w:rPr>
        <w:t>1</w:t>
      </w:r>
      <w:r w:rsidR="00556D63" w:rsidRPr="000E05E7">
        <w:rPr>
          <w:lang w:val="ro-RO" w:eastAsia="ro-RO"/>
        </w:rPr>
        <w:t>1</w:t>
      </w:r>
      <w:r w:rsidRPr="000E05E7">
        <w:rPr>
          <w:lang w:val="ro-RO" w:eastAsia="ro-RO"/>
        </w:rPr>
        <w:t>/DSM-V;</w:t>
      </w:r>
    </w:p>
    <w:p w14:paraId="28287A36" w14:textId="4DC97A34" w:rsidR="00DB2501" w:rsidRPr="000E05E7" w:rsidRDefault="00E0474A" w:rsidP="00E0474A">
      <w:pPr>
        <w:pStyle w:val="af"/>
        <w:numPr>
          <w:ilvl w:val="1"/>
          <w:numId w:val="15"/>
        </w:numPr>
        <w:ind w:left="709" w:hanging="283"/>
        <w:contextualSpacing w:val="0"/>
        <w:jc w:val="both"/>
        <w:rPr>
          <w:lang w:val="ro-RO"/>
        </w:rPr>
      </w:pPr>
      <w:r w:rsidRPr="000E05E7">
        <w:rPr>
          <w:lang w:val="ro-RO"/>
        </w:rPr>
        <w:t>Pregătirea pentru efectuarea expertizei consumului de substanțe psihoactive, intoxicări, a</w:t>
      </w:r>
      <w:r w:rsidR="009F5AE7" w:rsidRPr="000E05E7">
        <w:rPr>
          <w:lang w:val="ro-RO"/>
        </w:rPr>
        <w:t xml:space="preserve"> </w:t>
      </w:r>
      <w:r w:rsidRPr="000E05E7">
        <w:rPr>
          <w:lang w:val="ro-RO"/>
        </w:rPr>
        <w:t>stării de sevraj, de stabilire a diagnosticului</w:t>
      </w:r>
      <w:r w:rsidR="003C7307" w:rsidRPr="000E05E7">
        <w:rPr>
          <w:lang w:val="ro-RO"/>
        </w:rPr>
        <w:t xml:space="preserve"> corect</w:t>
      </w:r>
      <w:r w:rsidRPr="000E05E7">
        <w:rPr>
          <w:lang w:val="ro-RO"/>
        </w:rPr>
        <w:t xml:space="preserve"> și aplicării tratamentului adecvat.</w:t>
      </w:r>
    </w:p>
    <w:p w14:paraId="33E5336C" w14:textId="77777777" w:rsidR="00DB2501" w:rsidRPr="009F5AE7" w:rsidRDefault="00DB2501" w:rsidP="00246BE5">
      <w:pPr>
        <w:pStyle w:val="af"/>
        <w:jc w:val="both"/>
        <w:rPr>
          <w:b/>
          <w:i/>
          <w:sz w:val="26"/>
          <w:szCs w:val="26"/>
          <w:lang w:val="ro-RO"/>
        </w:rPr>
      </w:pPr>
    </w:p>
    <w:p w14:paraId="7AF28CD9" w14:textId="77777777" w:rsidR="00DB2501" w:rsidRPr="009F5AE7" w:rsidRDefault="00DB2501" w:rsidP="00246BE5">
      <w:pPr>
        <w:pStyle w:val="af"/>
        <w:numPr>
          <w:ilvl w:val="0"/>
          <w:numId w:val="1"/>
        </w:numPr>
        <w:jc w:val="both"/>
        <w:rPr>
          <w:b/>
          <w:i/>
          <w:sz w:val="26"/>
          <w:szCs w:val="26"/>
          <w:lang w:val="ro-RO"/>
        </w:rPr>
      </w:pPr>
      <w:r w:rsidRPr="009F5AE7">
        <w:rPr>
          <w:b/>
          <w:i/>
          <w:sz w:val="26"/>
          <w:szCs w:val="26"/>
          <w:lang w:val="ro-RO"/>
        </w:rPr>
        <w:t>la nivel de integrare:</w:t>
      </w:r>
    </w:p>
    <w:p w14:paraId="337B9EE0" w14:textId="61718AD1" w:rsidR="00AA310E" w:rsidRPr="000E05E7" w:rsidRDefault="00AA310E" w:rsidP="00AA310E">
      <w:pPr>
        <w:pStyle w:val="af"/>
        <w:numPr>
          <w:ilvl w:val="1"/>
          <w:numId w:val="15"/>
        </w:numPr>
        <w:ind w:left="709" w:hanging="283"/>
        <w:contextualSpacing w:val="0"/>
        <w:jc w:val="both"/>
        <w:rPr>
          <w:lang w:val="ro-RO"/>
        </w:rPr>
      </w:pPr>
      <w:r w:rsidRPr="000E05E7">
        <w:rPr>
          <w:lang w:val="ro-RO"/>
        </w:rPr>
        <w:t>Cunoașterea</w:t>
      </w:r>
      <w:r w:rsidRPr="000E05E7">
        <w:rPr>
          <w:lang w:val="ro-RO" w:eastAsia="ro-RO"/>
        </w:rPr>
        <w:t xml:space="preserve"> și utilizarea Clasificării CIM-11/DSM-V;</w:t>
      </w:r>
    </w:p>
    <w:p w14:paraId="5BE75E53" w14:textId="0587A887" w:rsidR="00AA310E" w:rsidRPr="000E05E7" w:rsidRDefault="00AA310E" w:rsidP="00AA310E">
      <w:pPr>
        <w:pStyle w:val="af"/>
        <w:numPr>
          <w:ilvl w:val="1"/>
          <w:numId w:val="15"/>
        </w:numPr>
        <w:ind w:left="709" w:hanging="283"/>
        <w:contextualSpacing w:val="0"/>
        <w:jc w:val="both"/>
        <w:rPr>
          <w:lang w:val="ro-RO"/>
        </w:rPr>
      </w:pPr>
      <w:r w:rsidRPr="000E05E7">
        <w:rPr>
          <w:lang w:val="ro-RO"/>
        </w:rPr>
        <w:t xml:space="preserve">Cunoașterea protocoalelor naționale și internaționale în </w:t>
      </w:r>
      <w:r w:rsidR="005D67A5" w:rsidRPr="000E05E7">
        <w:rPr>
          <w:lang w:val="ro-RO"/>
        </w:rPr>
        <w:t xml:space="preserve">cadrul </w:t>
      </w:r>
      <w:r w:rsidR="002C3AE6" w:rsidRPr="000E05E7">
        <w:rPr>
          <w:lang w:val="ro-RO"/>
        </w:rPr>
        <w:t>tulburărilor mentale și de comportament datorate utilizării substanțelor psihoactive</w:t>
      </w:r>
      <w:r w:rsidR="005D67A5" w:rsidRPr="000E05E7">
        <w:rPr>
          <w:lang w:val="ro-RO"/>
        </w:rPr>
        <w:t>.</w:t>
      </w:r>
    </w:p>
    <w:p w14:paraId="46126023" w14:textId="118B5921" w:rsidR="00DB2501" w:rsidRPr="000E05E7" w:rsidRDefault="00DB2501" w:rsidP="00246BE5">
      <w:pPr>
        <w:pStyle w:val="af"/>
        <w:numPr>
          <w:ilvl w:val="1"/>
          <w:numId w:val="15"/>
        </w:numPr>
        <w:ind w:left="709" w:hanging="283"/>
        <w:contextualSpacing w:val="0"/>
        <w:jc w:val="both"/>
        <w:rPr>
          <w:lang w:val="ro-RO"/>
        </w:rPr>
      </w:pPr>
      <w:r w:rsidRPr="000E05E7">
        <w:rPr>
          <w:lang w:val="ro-RO"/>
        </w:rPr>
        <w:t xml:space="preserve">Cunoașterea </w:t>
      </w:r>
      <w:r w:rsidR="00FA77A1" w:rsidRPr="000E05E7">
        <w:rPr>
          <w:lang w:val="ro-RO"/>
        </w:rPr>
        <w:t>principiilor generale de utilizare a remediilor psiho</w:t>
      </w:r>
      <w:r w:rsidR="00AA310E" w:rsidRPr="000E05E7">
        <w:rPr>
          <w:lang w:val="ro-RO"/>
        </w:rPr>
        <w:t>trope</w:t>
      </w:r>
      <w:r w:rsidR="001B2055" w:rsidRPr="000E05E7">
        <w:rPr>
          <w:lang w:val="ro-RO"/>
        </w:rPr>
        <w:t>.</w:t>
      </w:r>
    </w:p>
    <w:p w14:paraId="3D75D03C" w14:textId="77777777" w:rsidR="00DB2501" w:rsidRPr="000E05E7" w:rsidRDefault="00FA77A1" w:rsidP="00246BE5">
      <w:pPr>
        <w:pStyle w:val="af"/>
        <w:numPr>
          <w:ilvl w:val="1"/>
          <w:numId w:val="15"/>
        </w:numPr>
        <w:ind w:left="709" w:hanging="283"/>
        <w:contextualSpacing w:val="0"/>
        <w:jc w:val="both"/>
        <w:rPr>
          <w:lang w:val="ro-RO"/>
        </w:rPr>
      </w:pPr>
      <w:r w:rsidRPr="000E05E7">
        <w:rPr>
          <w:lang w:val="ro-RO"/>
        </w:rPr>
        <w:t>C</w:t>
      </w:r>
      <w:r w:rsidR="00DB2501" w:rsidRPr="000E05E7">
        <w:rPr>
          <w:lang w:val="ro-RO"/>
        </w:rPr>
        <w:t>unoașterea</w:t>
      </w:r>
      <w:r w:rsidR="00DB2501" w:rsidRPr="000E05E7">
        <w:rPr>
          <w:lang w:val="ro-RO" w:eastAsia="ro-RO"/>
        </w:rPr>
        <w:t xml:space="preserve"> </w:t>
      </w:r>
      <w:r w:rsidRPr="000E05E7">
        <w:rPr>
          <w:lang w:val="ro-RO" w:eastAsia="ro-RO"/>
        </w:rPr>
        <w:t>algoritmelor de tratament cu remedii antipsihotice (neuroleptice);</w:t>
      </w:r>
    </w:p>
    <w:p w14:paraId="6BC25DD1" w14:textId="5746E6BD" w:rsidR="00FA77A1" w:rsidRPr="000E05E7" w:rsidRDefault="00FA77A1" w:rsidP="00246BE5">
      <w:pPr>
        <w:pStyle w:val="af"/>
        <w:numPr>
          <w:ilvl w:val="1"/>
          <w:numId w:val="15"/>
        </w:numPr>
        <w:ind w:left="709" w:hanging="283"/>
        <w:contextualSpacing w:val="0"/>
        <w:jc w:val="both"/>
        <w:rPr>
          <w:lang w:val="ro-RO"/>
        </w:rPr>
      </w:pPr>
      <w:r w:rsidRPr="000E05E7">
        <w:rPr>
          <w:lang w:val="ro-RO"/>
        </w:rPr>
        <w:t>Cunoașterea</w:t>
      </w:r>
      <w:r w:rsidRPr="000E05E7">
        <w:rPr>
          <w:lang w:val="ro-RO" w:eastAsia="ro-RO"/>
        </w:rPr>
        <w:t xml:space="preserve"> abordărilor contemporane a pacienților cu tulburări mintale</w:t>
      </w:r>
      <w:r w:rsidR="005D67A5" w:rsidRPr="000E05E7">
        <w:rPr>
          <w:lang w:val="ro-RO" w:eastAsia="ro-RO"/>
        </w:rPr>
        <w:t xml:space="preserve"> organice</w:t>
      </w:r>
      <w:r w:rsidRPr="000E05E7">
        <w:rPr>
          <w:lang w:val="ro-RO" w:eastAsia="ro-RO"/>
        </w:rPr>
        <w:t xml:space="preserve"> comorbide cu alcoolismul;</w:t>
      </w:r>
    </w:p>
    <w:p w14:paraId="3A75B9D6" w14:textId="3390DF89" w:rsidR="002C3AE6" w:rsidRPr="000E05E7" w:rsidRDefault="002C3AE6" w:rsidP="00372F2F">
      <w:pPr>
        <w:pStyle w:val="af"/>
        <w:numPr>
          <w:ilvl w:val="1"/>
          <w:numId w:val="15"/>
        </w:numPr>
        <w:ind w:left="709" w:hanging="283"/>
        <w:jc w:val="both"/>
        <w:rPr>
          <w:lang w:val="ro-RO"/>
        </w:rPr>
      </w:pPr>
      <w:r w:rsidRPr="000E05E7">
        <w:rPr>
          <w:lang w:val="ro-RO"/>
        </w:rPr>
        <w:t>Formarea abilităților practice de gestionare a dependențelor, inclusiv tratamentul</w:t>
      </w:r>
      <w:r w:rsidR="00372F2F" w:rsidRPr="000E05E7">
        <w:rPr>
          <w:lang w:val="ro-RO"/>
        </w:rPr>
        <w:t xml:space="preserve"> </w:t>
      </w:r>
      <w:r w:rsidRPr="000E05E7">
        <w:rPr>
          <w:lang w:val="ro-RO"/>
        </w:rPr>
        <w:t xml:space="preserve">dependenței de alcool, de screening a populației pentru </w:t>
      </w:r>
      <w:r w:rsidR="003C7307" w:rsidRPr="000E05E7">
        <w:rPr>
          <w:lang w:val="ro-RO"/>
        </w:rPr>
        <w:t>prevenirea formării</w:t>
      </w:r>
      <w:r w:rsidR="00372F2F" w:rsidRPr="000E05E7">
        <w:rPr>
          <w:lang w:val="ro-RO"/>
        </w:rPr>
        <w:t xml:space="preserve">   </w:t>
      </w:r>
      <w:r w:rsidRPr="000E05E7">
        <w:rPr>
          <w:lang w:val="ro-RO"/>
        </w:rPr>
        <w:t xml:space="preserve"> depende</w:t>
      </w:r>
      <w:r w:rsidR="00372F2F" w:rsidRPr="000E05E7">
        <w:rPr>
          <w:lang w:val="ro-RO"/>
        </w:rPr>
        <w:t>ndenței</w:t>
      </w:r>
      <w:r w:rsidRPr="000E05E7">
        <w:rPr>
          <w:lang w:val="ro-RO"/>
        </w:rPr>
        <w:t xml:space="preserve"> cu utilizarea testelor de screening </w:t>
      </w:r>
      <w:r w:rsidR="003C7307" w:rsidRPr="000E05E7">
        <w:rPr>
          <w:lang w:val="ro-RO"/>
        </w:rPr>
        <w:t>standardizate</w:t>
      </w:r>
      <w:r w:rsidRPr="000E05E7">
        <w:rPr>
          <w:lang w:val="ro-RO"/>
        </w:rPr>
        <w:t>.</w:t>
      </w:r>
    </w:p>
    <w:p w14:paraId="424708DE" w14:textId="3DFF6B3F" w:rsidR="002C3AE6" w:rsidRPr="000E05E7" w:rsidRDefault="00204461" w:rsidP="0013566C">
      <w:pPr>
        <w:pStyle w:val="af"/>
        <w:numPr>
          <w:ilvl w:val="1"/>
          <w:numId w:val="15"/>
        </w:numPr>
        <w:ind w:left="709" w:hanging="283"/>
        <w:contextualSpacing w:val="0"/>
        <w:jc w:val="both"/>
        <w:rPr>
          <w:lang w:val="ro-RO"/>
        </w:rPr>
      </w:pPr>
      <w:r w:rsidRPr="000E05E7">
        <w:rPr>
          <w:lang w:val="ro-RO"/>
        </w:rPr>
        <w:t>Cunoașterea tipurilor potențial periculoase de interacțiuni ale remediilor psihotrope;</w:t>
      </w:r>
    </w:p>
    <w:p w14:paraId="0AC2309F" w14:textId="4562027E" w:rsidR="0013566C" w:rsidRPr="000E05E7" w:rsidRDefault="0013566C" w:rsidP="0013566C">
      <w:pPr>
        <w:pStyle w:val="af"/>
        <w:numPr>
          <w:ilvl w:val="1"/>
          <w:numId w:val="15"/>
        </w:numPr>
        <w:ind w:left="709" w:hanging="283"/>
        <w:contextualSpacing w:val="0"/>
        <w:jc w:val="both"/>
        <w:rPr>
          <w:lang w:val="ro-RO"/>
        </w:rPr>
      </w:pPr>
      <w:r w:rsidRPr="000E05E7">
        <w:rPr>
          <w:lang w:val="ro-RO"/>
        </w:rPr>
        <w:t>Cunoașterea și aplicarea tratamentului de substituție cu metadonă și buprinorfină;</w:t>
      </w:r>
    </w:p>
    <w:p w14:paraId="5C06814D" w14:textId="074F75F3" w:rsidR="009F5AE7" w:rsidRDefault="009F5AE7" w:rsidP="009F5AE7">
      <w:pPr>
        <w:jc w:val="both"/>
        <w:rPr>
          <w:sz w:val="26"/>
          <w:szCs w:val="26"/>
          <w:lang w:val="ro-RO"/>
        </w:rPr>
      </w:pPr>
    </w:p>
    <w:p w14:paraId="0B2D9358" w14:textId="77777777" w:rsidR="00B57549" w:rsidRPr="009F5AE7" w:rsidRDefault="00120A74" w:rsidP="00B57549">
      <w:pPr>
        <w:widowControl w:val="0"/>
        <w:rPr>
          <w:b/>
          <w:caps/>
          <w:sz w:val="26"/>
          <w:szCs w:val="26"/>
          <w:lang w:val="ro-RO"/>
        </w:rPr>
      </w:pPr>
      <w:r w:rsidRPr="009F5AE7">
        <w:rPr>
          <w:b/>
          <w:caps/>
          <w:sz w:val="26"/>
          <w:szCs w:val="26"/>
          <w:lang w:val="ro-RO"/>
        </w:rPr>
        <w:t xml:space="preserve">III. </w:t>
      </w:r>
      <w:r w:rsidR="009943B5" w:rsidRPr="009F5AE7">
        <w:rPr>
          <w:b/>
          <w:caps/>
          <w:sz w:val="26"/>
          <w:szCs w:val="26"/>
          <w:lang w:val="ro-RO"/>
        </w:rPr>
        <w:t>Tematica și repartizarea orientativă a orelor</w:t>
      </w:r>
      <w:r w:rsidRPr="009F5AE7">
        <w:rPr>
          <w:b/>
          <w:caps/>
          <w:sz w:val="26"/>
          <w:szCs w:val="26"/>
          <w:lang w:val="ro-RO"/>
        </w:rPr>
        <w:t xml:space="preserve"> </w:t>
      </w:r>
    </w:p>
    <w:p w14:paraId="6E7A481F" w14:textId="77777777" w:rsidR="00874911" w:rsidRPr="009F5AE7" w:rsidRDefault="002F762B" w:rsidP="00B57549">
      <w:pPr>
        <w:widowControl w:val="0"/>
        <w:ind w:firstLine="708"/>
        <w:rPr>
          <w:b/>
          <w:caps/>
          <w:sz w:val="26"/>
          <w:szCs w:val="26"/>
          <w:lang w:val="ro-RO"/>
        </w:rPr>
      </w:pPr>
      <w:r w:rsidRPr="009F5AE7">
        <w:rPr>
          <w:b/>
          <w:i/>
          <w:sz w:val="26"/>
          <w:szCs w:val="26"/>
          <w:lang w:val="ro-RO"/>
        </w:rPr>
        <w:t xml:space="preserve"> Prelegeri, lucrări practice/</w:t>
      </w:r>
      <w:r w:rsidR="009943B5" w:rsidRPr="009F5AE7">
        <w:rPr>
          <w:b/>
          <w:i/>
          <w:sz w:val="26"/>
          <w:szCs w:val="26"/>
          <w:lang w:val="ro-RO"/>
        </w:rPr>
        <w:t>lucrări de laborator/seminare</w:t>
      </w:r>
    </w:p>
    <w:p w14:paraId="642DAD18" w14:textId="77777777" w:rsidR="0000392A" w:rsidRPr="009F5AE7" w:rsidRDefault="0000392A" w:rsidP="002F762B">
      <w:pPr>
        <w:widowControl w:val="0"/>
        <w:rPr>
          <w:b/>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22"/>
        <w:gridCol w:w="1149"/>
        <w:gridCol w:w="1043"/>
        <w:gridCol w:w="1190"/>
        <w:gridCol w:w="850"/>
      </w:tblGrid>
      <w:tr w:rsidR="002F762B" w:rsidRPr="009F5AE7" w14:paraId="3DA4CEA6" w14:textId="77777777" w:rsidTr="002F762B">
        <w:tc>
          <w:tcPr>
            <w:tcW w:w="639" w:type="dxa"/>
            <w:vAlign w:val="center"/>
          </w:tcPr>
          <w:p w14:paraId="475657D9" w14:textId="77777777" w:rsidR="002F762B" w:rsidRPr="000E05E7" w:rsidRDefault="002F762B" w:rsidP="009943B5">
            <w:pPr>
              <w:jc w:val="center"/>
              <w:rPr>
                <w:b/>
                <w:sz w:val="22"/>
                <w:szCs w:val="22"/>
                <w:lang w:val="ro-RO"/>
              </w:rPr>
            </w:pPr>
          </w:p>
        </w:tc>
        <w:tc>
          <w:tcPr>
            <w:tcW w:w="4622" w:type="dxa"/>
            <w:vAlign w:val="center"/>
          </w:tcPr>
          <w:p w14:paraId="5674E969" w14:textId="77777777" w:rsidR="002F762B" w:rsidRPr="000E05E7" w:rsidRDefault="002F762B" w:rsidP="009943B5">
            <w:pPr>
              <w:jc w:val="center"/>
              <w:rPr>
                <w:b/>
                <w:sz w:val="22"/>
                <w:szCs w:val="22"/>
                <w:lang w:val="ro-RO"/>
              </w:rPr>
            </w:pPr>
          </w:p>
        </w:tc>
        <w:tc>
          <w:tcPr>
            <w:tcW w:w="4232" w:type="dxa"/>
            <w:gridSpan w:val="4"/>
            <w:vAlign w:val="center"/>
          </w:tcPr>
          <w:p w14:paraId="5E2B4938" w14:textId="77777777" w:rsidR="002F762B" w:rsidRPr="000E05E7" w:rsidRDefault="002F762B" w:rsidP="009943B5">
            <w:pPr>
              <w:jc w:val="center"/>
              <w:rPr>
                <w:b/>
                <w:sz w:val="22"/>
                <w:szCs w:val="22"/>
                <w:lang w:val="ro-RO"/>
              </w:rPr>
            </w:pPr>
            <w:r w:rsidRPr="000E05E7">
              <w:rPr>
                <w:b/>
                <w:sz w:val="22"/>
                <w:szCs w:val="22"/>
                <w:lang w:val="ro-RO"/>
              </w:rPr>
              <w:t>Numărul de ore</w:t>
            </w:r>
          </w:p>
        </w:tc>
      </w:tr>
      <w:tr w:rsidR="00874911" w:rsidRPr="009F5AE7" w14:paraId="640209DD" w14:textId="77777777" w:rsidTr="002F762B">
        <w:tc>
          <w:tcPr>
            <w:tcW w:w="639" w:type="dxa"/>
            <w:vAlign w:val="center"/>
          </w:tcPr>
          <w:p w14:paraId="76987FF5" w14:textId="77777777" w:rsidR="00874911" w:rsidRPr="000E05E7" w:rsidRDefault="00874911" w:rsidP="009943B5">
            <w:pPr>
              <w:jc w:val="center"/>
              <w:rPr>
                <w:b/>
                <w:sz w:val="22"/>
                <w:szCs w:val="22"/>
                <w:lang w:val="ro-RO"/>
              </w:rPr>
            </w:pPr>
            <w:r w:rsidRPr="000E05E7">
              <w:rPr>
                <w:b/>
                <w:sz w:val="22"/>
                <w:szCs w:val="22"/>
                <w:lang w:val="ro-RO"/>
              </w:rPr>
              <w:t>Nr.</w:t>
            </w:r>
          </w:p>
          <w:p w14:paraId="5371C90C" w14:textId="77777777" w:rsidR="00874911" w:rsidRPr="000E05E7" w:rsidRDefault="00874911" w:rsidP="009943B5">
            <w:pPr>
              <w:jc w:val="center"/>
              <w:rPr>
                <w:b/>
                <w:sz w:val="22"/>
                <w:szCs w:val="22"/>
                <w:lang w:val="ro-RO"/>
              </w:rPr>
            </w:pPr>
            <w:r w:rsidRPr="000E05E7">
              <w:rPr>
                <w:b/>
                <w:sz w:val="22"/>
                <w:szCs w:val="22"/>
                <w:lang w:val="ro-RO"/>
              </w:rPr>
              <w:t>crt.</w:t>
            </w:r>
          </w:p>
        </w:tc>
        <w:tc>
          <w:tcPr>
            <w:tcW w:w="4622" w:type="dxa"/>
            <w:vAlign w:val="center"/>
          </w:tcPr>
          <w:p w14:paraId="4F3AB2B1" w14:textId="77777777" w:rsidR="00874911" w:rsidRPr="000E05E7" w:rsidRDefault="002F762B" w:rsidP="009943B5">
            <w:pPr>
              <w:jc w:val="center"/>
              <w:rPr>
                <w:b/>
                <w:sz w:val="22"/>
                <w:szCs w:val="22"/>
                <w:lang w:val="ro-RO"/>
              </w:rPr>
            </w:pPr>
            <w:r w:rsidRPr="000E05E7">
              <w:rPr>
                <w:b/>
                <w:sz w:val="22"/>
                <w:szCs w:val="22"/>
                <w:lang w:val="ro-RO"/>
              </w:rPr>
              <w:t>Tema</w:t>
            </w:r>
          </w:p>
        </w:tc>
        <w:tc>
          <w:tcPr>
            <w:tcW w:w="1149" w:type="dxa"/>
            <w:vAlign w:val="center"/>
          </w:tcPr>
          <w:p w14:paraId="19E60845" w14:textId="77777777" w:rsidR="00874911" w:rsidRPr="000E05E7" w:rsidRDefault="002F762B" w:rsidP="009943B5">
            <w:pPr>
              <w:jc w:val="center"/>
              <w:rPr>
                <w:b/>
                <w:sz w:val="22"/>
                <w:szCs w:val="22"/>
                <w:lang w:val="ro-RO"/>
              </w:rPr>
            </w:pPr>
            <w:r w:rsidRPr="000E05E7">
              <w:rPr>
                <w:b/>
                <w:sz w:val="22"/>
                <w:szCs w:val="22"/>
                <w:lang w:val="ro-RO"/>
              </w:rPr>
              <w:t>Prelegeri</w:t>
            </w:r>
          </w:p>
        </w:tc>
        <w:tc>
          <w:tcPr>
            <w:tcW w:w="1043" w:type="dxa"/>
            <w:vAlign w:val="center"/>
          </w:tcPr>
          <w:p w14:paraId="28D7FBFC" w14:textId="77777777" w:rsidR="00874911" w:rsidRPr="000E05E7" w:rsidRDefault="002F762B" w:rsidP="009943B5">
            <w:pPr>
              <w:jc w:val="center"/>
              <w:rPr>
                <w:b/>
                <w:sz w:val="22"/>
                <w:szCs w:val="22"/>
                <w:lang w:val="ro-RO"/>
              </w:rPr>
            </w:pPr>
            <w:r w:rsidRPr="000E05E7">
              <w:rPr>
                <w:b/>
                <w:sz w:val="22"/>
                <w:szCs w:val="22"/>
                <w:lang w:val="ro-RO"/>
              </w:rPr>
              <w:t>Lucrări practice</w:t>
            </w:r>
          </w:p>
        </w:tc>
        <w:tc>
          <w:tcPr>
            <w:tcW w:w="1190" w:type="dxa"/>
            <w:vAlign w:val="center"/>
          </w:tcPr>
          <w:p w14:paraId="00EABFE1" w14:textId="77777777" w:rsidR="00874911" w:rsidRPr="000E05E7" w:rsidRDefault="002F762B" w:rsidP="009943B5">
            <w:pPr>
              <w:jc w:val="center"/>
              <w:rPr>
                <w:b/>
                <w:sz w:val="22"/>
                <w:szCs w:val="22"/>
                <w:lang w:val="ro-RO"/>
              </w:rPr>
            </w:pPr>
            <w:r w:rsidRPr="000E05E7">
              <w:rPr>
                <w:b/>
                <w:sz w:val="22"/>
                <w:szCs w:val="22"/>
                <w:lang w:val="ro-RO"/>
              </w:rPr>
              <w:t>Seminare</w:t>
            </w:r>
          </w:p>
        </w:tc>
        <w:tc>
          <w:tcPr>
            <w:tcW w:w="850" w:type="dxa"/>
            <w:vAlign w:val="center"/>
          </w:tcPr>
          <w:p w14:paraId="48CFB93C" w14:textId="77777777" w:rsidR="00874911" w:rsidRPr="000E05E7" w:rsidRDefault="002F762B" w:rsidP="009943B5">
            <w:pPr>
              <w:jc w:val="center"/>
              <w:rPr>
                <w:b/>
                <w:sz w:val="22"/>
                <w:szCs w:val="22"/>
                <w:lang w:val="ro-RO"/>
              </w:rPr>
            </w:pPr>
            <w:r w:rsidRPr="000E05E7">
              <w:rPr>
                <w:b/>
                <w:sz w:val="22"/>
                <w:szCs w:val="22"/>
                <w:lang w:val="ro-RO"/>
              </w:rPr>
              <w:t>Total</w:t>
            </w:r>
          </w:p>
        </w:tc>
      </w:tr>
      <w:tr w:rsidR="00524A2F" w:rsidRPr="009F5AE7" w14:paraId="52A45D54" w14:textId="77777777" w:rsidTr="00B13DE3">
        <w:tc>
          <w:tcPr>
            <w:tcW w:w="639" w:type="dxa"/>
            <w:vAlign w:val="center"/>
          </w:tcPr>
          <w:p w14:paraId="3D414B23" w14:textId="77777777" w:rsidR="00524A2F" w:rsidRPr="000E05E7" w:rsidRDefault="00524A2F" w:rsidP="00524A2F">
            <w:pPr>
              <w:rPr>
                <w:sz w:val="22"/>
                <w:szCs w:val="22"/>
                <w:lang w:val="ro-RO"/>
              </w:rPr>
            </w:pPr>
            <w:r w:rsidRPr="000E05E7">
              <w:rPr>
                <w:sz w:val="22"/>
                <w:szCs w:val="22"/>
                <w:lang w:val="ro-RO"/>
              </w:rPr>
              <w:t>1.</w:t>
            </w:r>
          </w:p>
        </w:tc>
        <w:tc>
          <w:tcPr>
            <w:tcW w:w="4622" w:type="dxa"/>
          </w:tcPr>
          <w:p w14:paraId="0CEC4E1E" w14:textId="0C7239E3" w:rsidR="00524A2F" w:rsidRPr="000E05E7" w:rsidRDefault="00836C66" w:rsidP="00524A2F">
            <w:pPr>
              <w:rPr>
                <w:sz w:val="22"/>
                <w:szCs w:val="22"/>
                <w:lang w:val="ro-RO"/>
              </w:rPr>
            </w:pPr>
            <w:r w:rsidRPr="000E05E7">
              <w:rPr>
                <w:bCs/>
                <w:sz w:val="22"/>
                <w:szCs w:val="22"/>
                <w:lang w:val="ro-RO"/>
              </w:rPr>
              <w:t>Comorbidități psihiatrico-narcologice.</w:t>
            </w:r>
          </w:p>
        </w:tc>
        <w:tc>
          <w:tcPr>
            <w:tcW w:w="1149" w:type="dxa"/>
            <w:vAlign w:val="center"/>
          </w:tcPr>
          <w:p w14:paraId="607D848D" w14:textId="77777777" w:rsidR="00524A2F" w:rsidRPr="000E05E7" w:rsidRDefault="00524A2F" w:rsidP="00524A2F">
            <w:pPr>
              <w:jc w:val="center"/>
              <w:rPr>
                <w:sz w:val="22"/>
                <w:szCs w:val="22"/>
                <w:lang w:val="ro-RO"/>
              </w:rPr>
            </w:pPr>
            <w:r w:rsidRPr="000E05E7">
              <w:rPr>
                <w:sz w:val="22"/>
                <w:szCs w:val="22"/>
                <w:lang w:val="ro-RO"/>
              </w:rPr>
              <w:t>2</w:t>
            </w:r>
          </w:p>
        </w:tc>
        <w:tc>
          <w:tcPr>
            <w:tcW w:w="1043" w:type="dxa"/>
            <w:vAlign w:val="center"/>
          </w:tcPr>
          <w:p w14:paraId="4A530324" w14:textId="77777777" w:rsidR="00524A2F" w:rsidRPr="000E05E7" w:rsidRDefault="00524A2F" w:rsidP="00524A2F">
            <w:pPr>
              <w:jc w:val="center"/>
              <w:rPr>
                <w:sz w:val="22"/>
                <w:szCs w:val="22"/>
                <w:lang w:val="ro-RO"/>
              </w:rPr>
            </w:pPr>
            <w:r w:rsidRPr="000E05E7">
              <w:rPr>
                <w:sz w:val="22"/>
                <w:szCs w:val="22"/>
                <w:lang w:val="ro-RO"/>
              </w:rPr>
              <w:t>3</w:t>
            </w:r>
            <w:r w:rsidR="007C1B1F" w:rsidRPr="000E05E7">
              <w:rPr>
                <w:sz w:val="22"/>
                <w:szCs w:val="22"/>
                <w:lang w:val="ro-RO"/>
              </w:rPr>
              <w:t>,1</w:t>
            </w:r>
          </w:p>
        </w:tc>
        <w:tc>
          <w:tcPr>
            <w:tcW w:w="1190" w:type="dxa"/>
            <w:vAlign w:val="center"/>
          </w:tcPr>
          <w:p w14:paraId="6DAC67D3" w14:textId="77777777" w:rsidR="00524A2F" w:rsidRPr="000E05E7" w:rsidRDefault="007C1B1F" w:rsidP="00524A2F">
            <w:pPr>
              <w:jc w:val="center"/>
              <w:rPr>
                <w:sz w:val="22"/>
                <w:szCs w:val="22"/>
                <w:lang w:val="ro-RO"/>
              </w:rPr>
            </w:pPr>
            <w:r w:rsidRPr="000E05E7">
              <w:rPr>
                <w:sz w:val="22"/>
                <w:szCs w:val="22"/>
                <w:lang w:val="ro-RO"/>
              </w:rPr>
              <w:t>2</w:t>
            </w:r>
          </w:p>
        </w:tc>
        <w:tc>
          <w:tcPr>
            <w:tcW w:w="850" w:type="dxa"/>
            <w:vAlign w:val="center"/>
          </w:tcPr>
          <w:p w14:paraId="0A17EB23" w14:textId="77777777" w:rsidR="00524A2F" w:rsidRPr="000E05E7" w:rsidRDefault="007C1B1F" w:rsidP="00524A2F">
            <w:pPr>
              <w:jc w:val="center"/>
              <w:rPr>
                <w:sz w:val="22"/>
                <w:szCs w:val="22"/>
                <w:lang w:val="ro-RO"/>
              </w:rPr>
            </w:pPr>
            <w:r w:rsidRPr="000E05E7">
              <w:rPr>
                <w:sz w:val="22"/>
                <w:szCs w:val="22"/>
                <w:lang w:val="ro-RO"/>
              </w:rPr>
              <w:t>7,1</w:t>
            </w:r>
          </w:p>
        </w:tc>
      </w:tr>
      <w:tr w:rsidR="00116A82" w:rsidRPr="009F5AE7" w14:paraId="47E4630B" w14:textId="77777777" w:rsidTr="00B13DE3">
        <w:tc>
          <w:tcPr>
            <w:tcW w:w="639" w:type="dxa"/>
            <w:vAlign w:val="center"/>
          </w:tcPr>
          <w:p w14:paraId="069D4187" w14:textId="77777777" w:rsidR="00116A82" w:rsidRPr="000E05E7" w:rsidRDefault="00116A82" w:rsidP="00116A82">
            <w:pPr>
              <w:rPr>
                <w:sz w:val="22"/>
                <w:szCs w:val="22"/>
                <w:lang w:val="ro-RO"/>
              </w:rPr>
            </w:pPr>
            <w:r w:rsidRPr="000E05E7">
              <w:rPr>
                <w:sz w:val="22"/>
                <w:szCs w:val="22"/>
                <w:lang w:val="ro-RO"/>
              </w:rPr>
              <w:t>2.</w:t>
            </w:r>
          </w:p>
        </w:tc>
        <w:tc>
          <w:tcPr>
            <w:tcW w:w="4622" w:type="dxa"/>
          </w:tcPr>
          <w:p w14:paraId="59E77BA2" w14:textId="6A01DA99" w:rsidR="00116A82" w:rsidRPr="000E05E7" w:rsidRDefault="00836C66" w:rsidP="00116A82">
            <w:pPr>
              <w:rPr>
                <w:sz w:val="22"/>
                <w:szCs w:val="22"/>
                <w:lang w:val="ro-RO"/>
              </w:rPr>
            </w:pPr>
            <w:r w:rsidRPr="000E05E7">
              <w:rPr>
                <w:sz w:val="22"/>
                <w:szCs w:val="22"/>
                <w:lang w:val="ro-RO"/>
              </w:rPr>
              <w:t>Particularități clinice ale dependentelor non-chimice.</w:t>
            </w:r>
          </w:p>
        </w:tc>
        <w:tc>
          <w:tcPr>
            <w:tcW w:w="1149" w:type="dxa"/>
            <w:vAlign w:val="center"/>
          </w:tcPr>
          <w:p w14:paraId="207EDA68" w14:textId="77777777" w:rsidR="00116A82" w:rsidRPr="000E05E7" w:rsidRDefault="00116A82" w:rsidP="00116A82">
            <w:pPr>
              <w:jc w:val="center"/>
              <w:rPr>
                <w:sz w:val="22"/>
                <w:szCs w:val="22"/>
                <w:lang w:val="ro-RO"/>
              </w:rPr>
            </w:pPr>
            <w:r w:rsidRPr="000E05E7">
              <w:rPr>
                <w:sz w:val="22"/>
                <w:szCs w:val="22"/>
                <w:lang w:val="ro-RO"/>
              </w:rPr>
              <w:t>2</w:t>
            </w:r>
          </w:p>
        </w:tc>
        <w:tc>
          <w:tcPr>
            <w:tcW w:w="1043" w:type="dxa"/>
            <w:vAlign w:val="center"/>
          </w:tcPr>
          <w:p w14:paraId="3D8D987B" w14:textId="77777777" w:rsidR="00116A82" w:rsidRPr="000E05E7" w:rsidRDefault="00116A82" w:rsidP="00116A82">
            <w:pPr>
              <w:jc w:val="center"/>
              <w:rPr>
                <w:sz w:val="22"/>
                <w:szCs w:val="22"/>
                <w:lang w:val="ro-RO"/>
              </w:rPr>
            </w:pPr>
            <w:r w:rsidRPr="000E05E7">
              <w:rPr>
                <w:sz w:val="22"/>
                <w:szCs w:val="22"/>
                <w:lang w:val="ro-RO"/>
              </w:rPr>
              <w:t>3,1</w:t>
            </w:r>
          </w:p>
        </w:tc>
        <w:tc>
          <w:tcPr>
            <w:tcW w:w="1190" w:type="dxa"/>
            <w:vAlign w:val="center"/>
          </w:tcPr>
          <w:p w14:paraId="7C1F7235" w14:textId="77777777" w:rsidR="00116A82" w:rsidRPr="000E05E7" w:rsidRDefault="00116A82" w:rsidP="00116A82">
            <w:pPr>
              <w:jc w:val="center"/>
              <w:rPr>
                <w:sz w:val="22"/>
                <w:szCs w:val="22"/>
                <w:lang w:val="ro-RO"/>
              </w:rPr>
            </w:pPr>
            <w:r w:rsidRPr="000E05E7">
              <w:rPr>
                <w:sz w:val="22"/>
                <w:szCs w:val="22"/>
                <w:lang w:val="ro-RO"/>
              </w:rPr>
              <w:t>2</w:t>
            </w:r>
          </w:p>
        </w:tc>
        <w:tc>
          <w:tcPr>
            <w:tcW w:w="850" w:type="dxa"/>
            <w:vAlign w:val="center"/>
          </w:tcPr>
          <w:p w14:paraId="5D6D5F0D" w14:textId="77777777" w:rsidR="00116A82" w:rsidRPr="000E05E7" w:rsidRDefault="00116A82" w:rsidP="00116A82">
            <w:pPr>
              <w:jc w:val="center"/>
              <w:rPr>
                <w:sz w:val="22"/>
                <w:szCs w:val="22"/>
                <w:lang w:val="ro-RO"/>
              </w:rPr>
            </w:pPr>
            <w:r w:rsidRPr="000E05E7">
              <w:rPr>
                <w:sz w:val="22"/>
                <w:szCs w:val="22"/>
                <w:lang w:val="ro-RO"/>
              </w:rPr>
              <w:t>7,1</w:t>
            </w:r>
          </w:p>
        </w:tc>
      </w:tr>
      <w:tr w:rsidR="00116A82" w:rsidRPr="009F5AE7" w14:paraId="13AFDFAD" w14:textId="77777777" w:rsidTr="00B13DE3">
        <w:tc>
          <w:tcPr>
            <w:tcW w:w="639" w:type="dxa"/>
          </w:tcPr>
          <w:p w14:paraId="1FB8775D" w14:textId="77777777" w:rsidR="00116A82" w:rsidRPr="000E05E7" w:rsidRDefault="00116A82" w:rsidP="00116A82">
            <w:pPr>
              <w:rPr>
                <w:sz w:val="22"/>
                <w:szCs w:val="22"/>
                <w:lang w:val="ro-RO"/>
              </w:rPr>
            </w:pPr>
            <w:r w:rsidRPr="000E05E7">
              <w:rPr>
                <w:sz w:val="22"/>
                <w:szCs w:val="22"/>
                <w:lang w:val="ro-RO"/>
              </w:rPr>
              <w:t>3.</w:t>
            </w:r>
          </w:p>
        </w:tc>
        <w:tc>
          <w:tcPr>
            <w:tcW w:w="4622" w:type="dxa"/>
          </w:tcPr>
          <w:p w14:paraId="02C7E083" w14:textId="762E2808" w:rsidR="00116A82" w:rsidRPr="000E05E7" w:rsidRDefault="00836C66" w:rsidP="00116A82">
            <w:pPr>
              <w:rPr>
                <w:sz w:val="22"/>
                <w:szCs w:val="22"/>
                <w:lang w:val="ro-RO"/>
              </w:rPr>
            </w:pPr>
            <w:r w:rsidRPr="000E05E7">
              <w:rPr>
                <w:sz w:val="22"/>
                <w:szCs w:val="22"/>
                <w:lang w:val="ro-RO"/>
              </w:rPr>
              <w:t>Tulburări mentale și de comportament datorata consumului de canabinoizi.</w:t>
            </w:r>
          </w:p>
        </w:tc>
        <w:tc>
          <w:tcPr>
            <w:tcW w:w="1149" w:type="dxa"/>
            <w:vAlign w:val="center"/>
          </w:tcPr>
          <w:p w14:paraId="48FCBE22" w14:textId="77777777" w:rsidR="00116A82" w:rsidRPr="000E05E7" w:rsidRDefault="00116A82" w:rsidP="00116A82">
            <w:pPr>
              <w:jc w:val="center"/>
              <w:rPr>
                <w:sz w:val="22"/>
                <w:szCs w:val="22"/>
                <w:lang w:val="ro-RO"/>
              </w:rPr>
            </w:pPr>
            <w:r w:rsidRPr="000E05E7">
              <w:rPr>
                <w:sz w:val="22"/>
                <w:szCs w:val="22"/>
                <w:lang w:val="ro-RO"/>
              </w:rPr>
              <w:t>2</w:t>
            </w:r>
          </w:p>
        </w:tc>
        <w:tc>
          <w:tcPr>
            <w:tcW w:w="1043" w:type="dxa"/>
            <w:vAlign w:val="center"/>
          </w:tcPr>
          <w:p w14:paraId="2316EF34" w14:textId="77777777" w:rsidR="00116A82" w:rsidRPr="000E05E7" w:rsidRDefault="00116A82" w:rsidP="00116A82">
            <w:pPr>
              <w:jc w:val="center"/>
              <w:rPr>
                <w:sz w:val="22"/>
                <w:szCs w:val="22"/>
                <w:lang w:val="ro-RO"/>
              </w:rPr>
            </w:pPr>
            <w:r w:rsidRPr="000E05E7">
              <w:rPr>
                <w:sz w:val="22"/>
                <w:szCs w:val="22"/>
                <w:lang w:val="ro-RO"/>
              </w:rPr>
              <w:t>3,1</w:t>
            </w:r>
          </w:p>
        </w:tc>
        <w:tc>
          <w:tcPr>
            <w:tcW w:w="1190" w:type="dxa"/>
            <w:vAlign w:val="center"/>
          </w:tcPr>
          <w:p w14:paraId="41E367FF" w14:textId="77777777" w:rsidR="00116A82" w:rsidRPr="000E05E7" w:rsidRDefault="00116A82" w:rsidP="00116A82">
            <w:pPr>
              <w:jc w:val="center"/>
              <w:rPr>
                <w:sz w:val="22"/>
                <w:szCs w:val="22"/>
                <w:lang w:val="ro-RO"/>
              </w:rPr>
            </w:pPr>
            <w:r w:rsidRPr="000E05E7">
              <w:rPr>
                <w:sz w:val="22"/>
                <w:szCs w:val="22"/>
                <w:lang w:val="ro-RO"/>
              </w:rPr>
              <w:t>2</w:t>
            </w:r>
          </w:p>
        </w:tc>
        <w:tc>
          <w:tcPr>
            <w:tcW w:w="850" w:type="dxa"/>
            <w:vAlign w:val="center"/>
          </w:tcPr>
          <w:p w14:paraId="4C196DC3" w14:textId="77777777" w:rsidR="00116A82" w:rsidRPr="000E05E7" w:rsidRDefault="00116A82" w:rsidP="00116A82">
            <w:pPr>
              <w:jc w:val="center"/>
              <w:rPr>
                <w:sz w:val="22"/>
                <w:szCs w:val="22"/>
                <w:lang w:val="ro-RO"/>
              </w:rPr>
            </w:pPr>
            <w:r w:rsidRPr="000E05E7">
              <w:rPr>
                <w:sz w:val="22"/>
                <w:szCs w:val="22"/>
                <w:lang w:val="ro-RO"/>
              </w:rPr>
              <w:t>7,1</w:t>
            </w:r>
          </w:p>
          <w:p w14:paraId="0694C0AA" w14:textId="77777777" w:rsidR="00116A82" w:rsidRPr="000E05E7" w:rsidRDefault="00116A82" w:rsidP="00116A82">
            <w:pPr>
              <w:jc w:val="center"/>
              <w:rPr>
                <w:sz w:val="22"/>
                <w:szCs w:val="22"/>
                <w:lang w:val="ro-RO"/>
              </w:rPr>
            </w:pPr>
          </w:p>
        </w:tc>
      </w:tr>
      <w:tr w:rsidR="00116A82" w:rsidRPr="009F5AE7" w14:paraId="697EE43E" w14:textId="77777777" w:rsidTr="00B13DE3">
        <w:tc>
          <w:tcPr>
            <w:tcW w:w="639" w:type="dxa"/>
          </w:tcPr>
          <w:p w14:paraId="5D249FE0" w14:textId="77777777" w:rsidR="00116A82" w:rsidRPr="000E05E7" w:rsidRDefault="00116A82" w:rsidP="00116A82">
            <w:pPr>
              <w:rPr>
                <w:sz w:val="22"/>
                <w:szCs w:val="22"/>
                <w:lang w:val="ro-RO"/>
              </w:rPr>
            </w:pPr>
            <w:r w:rsidRPr="000E05E7">
              <w:rPr>
                <w:sz w:val="22"/>
                <w:szCs w:val="22"/>
                <w:lang w:val="ro-RO"/>
              </w:rPr>
              <w:t>4.</w:t>
            </w:r>
          </w:p>
        </w:tc>
        <w:tc>
          <w:tcPr>
            <w:tcW w:w="4622" w:type="dxa"/>
          </w:tcPr>
          <w:p w14:paraId="61163EC5" w14:textId="10BB23A1" w:rsidR="00116A82" w:rsidRPr="000E05E7" w:rsidRDefault="00836C66" w:rsidP="00116A82">
            <w:pPr>
              <w:rPr>
                <w:sz w:val="22"/>
                <w:szCs w:val="22"/>
                <w:lang w:val="ro-RO"/>
              </w:rPr>
            </w:pPr>
            <w:r w:rsidRPr="000E05E7">
              <w:rPr>
                <w:sz w:val="22"/>
                <w:szCs w:val="22"/>
                <w:lang w:val="ro-RO"/>
              </w:rPr>
              <w:t>Stări de intoxicație acută și sevraj induse de diverse substanțe psihoactive.</w:t>
            </w:r>
          </w:p>
        </w:tc>
        <w:tc>
          <w:tcPr>
            <w:tcW w:w="1149" w:type="dxa"/>
            <w:vAlign w:val="center"/>
          </w:tcPr>
          <w:p w14:paraId="2D730913" w14:textId="77777777" w:rsidR="00116A82" w:rsidRPr="000E05E7" w:rsidRDefault="00116A82" w:rsidP="00116A82">
            <w:pPr>
              <w:jc w:val="center"/>
              <w:rPr>
                <w:sz w:val="22"/>
                <w:szCs w:val="22"/>
                <w:lang w:val="ro-RO"/>
              </w:rPr>
            </w:pPr>
            <w:r w:rsidRPr="000E05E7">
              <w:rPr>
                <w:sz w:val="22"/>
                <w:szCs w:val="22"/>
                <w:lang w:val="ro-RO"/>
              </w:rPr>
              <w:t>2</w:t>
            </w:r>
          </w:p>
        </w:tc>
        <w:tc>
          <w:tcPr>
            <w:tcW w:w="1043" w:type="dxa"/>
            <w:vAlign w:val="center"/>
          </w:tcPr>
          <w:p w14:paraId="312FDAE5" w14:textId="77777777" w:rsidR="00116A82" w:rsidRPr="000E05E7" w:rsidRDefault="00116A82" w:rsidP="00116A82">
            <w:pPr>
              <w:jc w:val="center"/>
              <w:rPr>
                <w:sz w:val="22"/>
                <w:szCs w:val="22"/>
                <w:lang w:val="ro-RO"/>
              </w:rPr>
            </w:pPr>
            <w:r w:rsidRPr="000E05E7">
              <w:rPr>
                <w:sz w:val="22"/>
                <w:szCs w:val="22"/>
                <w:lang w:val="ro-RO"/>
              </w:rPr>
              <w:t>3,1</w:t>
            </w:r>
          </w:p>
        </w:tc>
        <w:tc>
          <w:tcPr>
            <w:tcW w:w="1190" w:type="dxa"/>
            <w:vAlign w:val="center"/>
          </w:tcPr>
          <w:p w14:paraId="13ED577D" w14:textId="77777777" w:rsidR="00116A82" w:rsidRPr="000E05E7" w:rsidRDefault="00116A82" w:rsidP="00116A82">
            <w:pPr>
              <w:jc w:val="center"/>
              <w:rPr>
                <w:sz w:val="22"/>
                <w:szCs w:val="22"/>
                <w:lang w:val="ro-RO"/>
              </w:rPr>
            </w:pPr>
            <w:r w:rsidRPr="000E05E7">
              <w:rPr>
                <w:sz w:val="22"/>
                <w:szCs w:val="22"/>
                <w:lang w:val="ro-RO"/>
              </w:rPr>
              <w:t>2</w:t>
            </w:r>
          </w:p>
        </w:tc>
        <w:tc>
          <w:tcPr>
            <w:tcW w:w="850" w:type="dxa"/>
            <w:vAlign w:val="center"/>
          </w:tcPr>
          <w:p w14:paraId="13421727" w14:textId="77777777" w:rsidR="00116A82" w:rsidRPr="000E05E7" w:rsidRDefault="00116A82" w:rsidP="00116A82">
            <w:pPr>
              <w:jc w:val="center"/>
              <w:rPr>
                <w:sz w:val="22"/>
                <w:szCs w:val="22"/>
                <w:lang w:val="ro-RO"/>
              </w:rPr>
            </w:pPr>
            <w:r w:rsidRPr="000E05E7">
              <w:rPr>
                <w:sz w:val="22"/>
                <w:szCs w:val="22"/>
                <w:lang w:val="ro-RO"/>
              </w:rPr>
              <w:t>7,1</w:t>
            </w:r>
          </w:p>
        </w:tc>
      </w:tr>
      <w:tr w:rsidR="00116A82" w:rsidRPr="009F5AE7" w14:paraId="7656D04A" w14:textId="77777777" w:rsidTr="00B13DE3">
        <w:tc>
          <w:tcPr>
            <w:tcW w:w="639" w:type="dxa"/>
          </w:tcPr>
          <w:p w14:paraId="44071DC0" w14:textId="77777777" w:rsidR="00116A82" w:rsidRPr="000E05E7" w:rsidRDefault="00116A82" w:rsidP="00116A82">
            <w:pPr>
              <w:rPr>
                <w:sz w:val="22"/>
                <w:szCs w:val="22"/>
                <w:lang w:val="ro-RO"/>
              </w:rPr>
            </w:pPr>
            <w:r w:rsidRPr="000E05E7">
              <w:rPr>
                <w:sz w:val="22"/>
                <w:szCs w:val="22"/>
                <w:lang w:val="ro-RO"/>
              </w:rPr>
              <w:t>5.</w:t>
            </w:r>
          </w:p>
        </w:tc>
        <w:tc>
          <w:tcPr>
            <w:tcW w:w="4622" w:type="dxa"/>
          </w:tcPr>
          <w:p w14:paraId="600D38EC" w14:textId="507610AA" w:rsidR="00116A82" w:rsidRPr="000E05E7" w:rsidRDefault="00836C66" w:rsidP="00116A82">
            <w:pPr>
              <w:rPr>
                <w:sz w:val="22"/>
                <w:szCs w:val="22"/>
                <w:lang w:val="ro-RO"/>
              </w:rPr>
            </w:pPr>
            <w:r w:rsidRPr="000E05E7">
              <w:rPr>
                <w:sz w:val="22"/>
                <w:szCs w:val="22"/>
                <w:lang w:val="ro-RO"/>
              </w:rPr>
              <w:t>Expertiza stărilor de ebrietate provenite din consumul diferitor substanțe psihoactive.</w:t>
            </w:r>
          </w:p>
        </w:tc>
        <w:tc>
          <w:tcPr>
            <w:tcW w:w="1149" w:type="dxa"/>
            <w:vAlign w:val="center"/>
          </w:tcPr>
          <w:p w14:paraId="764D9E55" w14:textId="77777777" w:rsidR="00116A82" w:rsidRPr="000E05E7" w:rsidRDefault="00116A82" w:rsidP="00116A82">
            <w:pPr>
              <w:jc w:val="center"/>
              <w:rPr>
                <w:sz w:val="22"/>
                <w:szCs w:val="22"/>
                <w:lang w:val="ro-RO"/>
              </w:rPr>
            </w:pPr>
            <w:r w:rsidRPr="000E05E7">
              <w:rPr>
                <w:sz w:val="22"/>
                <w:szCs w:val="22"/>
                <w:lang w:val="ro-RO"/>
              </w:rPr>
              <w:t>2</w:t>
            </w:r>
          </w:p>
        </w:tc>
        <w:tc>
          <w:tcPr>
            <w:tcW w:w="1043" w:type="dxa"/>
            <w:vAlign w:val="center"/>
          </w:tcPr>
          <w:p w14:paraId="1AC01299" w14:textId="77777777" w:rsidR="00116A82" w:rsidRPr="000E05E7" w:rsidRDefault="00116A82" w:rsidP="00116A82">
            <w:pPr>
              <w:jc w:val="center"/>
              <w:rPr>
                <w:sz w:val="22"/>
                <w:szCs w:val="22"/>
                <w:lang w:val="ro-RO"/>
              </w:rPr>
            </w:pPr>
            <w:r w:rsidRPr="000E05E7">
              <w:rPr>
                <w:sz w:val="22"/>
                <w:szCs w:val="22"/>
                <w:lang w:val="ro-RO"/>
              </w:rPr>
              <w:t>3,1</w:t>
            </w:r>
          </w:p>
        </w:tc>
        <w:tc>
          <w:tcPr>
            <w:tcW w:w="1190" w:type="dxa"/>
            <w:vAlign w:val="center"/>
          </w:tcPr>
          <w:p w14:paraId="55964AD4" w14:textId="77777777" w:rsidR="00116A82" w:rsidRPr="000E05E7" w:rsidRDefault="00116A82" w:rsidP="00116A82">
            <w:pPr>
              <w:jc w:val="center"/>
              <w:rPr>
                <w:sz w:val="22"/>
                <w:szCs w:val="22"/>
                <w:lang w:val="ro-RO"/>
              </w:rPr>
            </w:pPr>
            <w:r w:rsidRPr="000E05E7">
              <w:rPr>
                <w:sz w:val="22"/>
                <w:szCs w:val="22"/>
                <w:lang w:val="ro-RO"/>
              </w:rPr>
              <w:t>2</w:t>
            </w:r>
          </w:p>
        </w:tc>
        <w:tc>
          <w:tcPr>
            <w:tcW w:w="850" w:type="dxa"/>
            <w:vAlign w:val="center"/>
          </w:tcPr>
          <w:p w14:paraId="01C1794A" w14:textId="77777777" w:rsidR="00116A82" w:rsidRPr="000E05E7" w:rsidRDefault="00116A82" w:rsidP="00116A82">
            <w:pPr>
              <w:jc w:val="center"/>
              <w:rPr>
                <w:sz w:val="22"/>
                <w:szCs w:val="22"/>
                <w:lang w:val="ro-RO"/>
              </w:rPr>
            </w:pPr>
            <w:r w:rsidRPr="000E05E7">
              <w:rPr>
                <w:sz w:val="22"/>
                <w:szCs w:val="22"/>
                <w:lang w:val="ro-RO"/>
              </w:rPr>
              <w:t>7,1</w:t>
            </w:r>
          </w:p>
        </w:tc>
      </w:tr>
      <w:tr w:rsidR="00116A82" w:rsidRPr="009F5AE7" w14:paraId="239B4321" w14:textId="77777777" w:rsidTr="00B13DE3">
        <w:tc>
          <w:tcPr>
            <w:tcW w:w="639" w:type="dxa"/>
          </w:tcPr>
          <w:p w14:paraId="7B81A0DD" w14:textId="77777777" w:rsidR="00116A82" w:rsidRPr="000E05E7" w:rsidRDefault="00116A82" w:rsidP="00116A82">
            <w:pPr>
              <w:rPr>
                <w:sz w:val="22"/>
                <w:szCs w:val="22"/>
                <w:lang w:val="ro-RO"/>
              </w:rPr>
            </w:pPr>
            <w:r w:rsidRPr="000E05E7">
              <w:rPr>
                <w:sz w:val="22"/>
                <w:szCs w:val="22"/>
                <w:lang w:val="ro-RO"/>
              </w:rPr>
              <w:t>6.</w:t>
            </w:r>
          </w:p>
        </w:tc>
        <w:tc>
          <w:tcPr>
            <w:tcW w:w="4622" w:type="dxa"/>
          </w:tcPr>
          <w:p w14:paraId="37054A7A" w14:textId="099B96C3" w:rsidR="00116A82" w:rsidRPr="000E05E7" w:rsidRDefault="00836C66" w:rsidP="00116A82">
            <w:pPr>
              <w:rPr>
                <w:sz w:val="22"/>
                <w:szCs w:val="22"/>
                <w:lang w:val="ro-RO"/>
              </w:rPr>
            </w:pPr>
            <w:r w:rsidRPr="000E05E7">
              <w:rPr>
                <w:sz w:val="22"/>
                <w:szCs w:val="22"/>
                <w:lang w:val="ro-RO"/>
              </w:rPr>
              <w:t>Epilepsia etilică.</w:t>
            </w:r>
          </w:p>
        </w:tc>
        <w:tc>
          <w:tcPr>
            <w:tcW w:w="1149" w:type="dxa"/>
            <w:vAlign w:val="center"/>
          </w:tcPr>
          <w:p w14:paraId="6106FE77" w14:textId="77777777" w:rsidR="00116A82" w:rsidRPr="000E05E7" w:rsidRDefault="00116A82" w:rsidP="00116A82">
            <w:pPr>
              <w:jc w:val="center"/>
              <w:rPr>
                <w:sz w:val="22"/>
                <w:szCs w:val="22"/>
                <w:lang w:val="ro-RO"/>
              </w:rPr>
            </w:pPr>
            <w:r w:rsidRPr="000E05E7">
              <w:rPr>
                <w:sz w:val="22"/>
                <w:szCs w:val="22"/>
                <w:lang w:val="ro-RO"/>
              </w:rPr>
              <w:t>2</w:t>
            </w:r>
          </w:p>
        </w:tc>
        <w:tc>
          <w:tcPr>
            <w:tcW w:w="1043" w:type="dxa"/>
            <w:vAlign w:val="center"/>
          </w:tcPr>
          <w:p w14:paraId="645CF465" w14:textId="77777777" w:rsidR="00116A82" w:rsidRPr="000E05E7" w:rsidRDefault="00116A82" w:rsidP="00116A82">
            <w:pPr>
              <w:jc w:val="center"/>
              <w:rPr>
                <w:sz w:val="22"/>
                <w:szCs w:val="22"/>
                <w:lang w:val="ro-RO"/>
              </w:rPr>
            </w:pPr>
            <w:r w:rsidRPr="000E05E7">
              <w:rPr>
                <w:sz w:val="22"/>
                <w:szCs w:val="22"/>
                <w:lang w:val="ro-RO"/>
              </w:rPr>
              <w:t>3,1</w:t>
            </w:r>
          </w:p>
        </w:tc>
        <w:tc>
          <w:tcPr>
            <w:tcW w:w="1190" w:type="dxa"/>
            <w:vAlign w:val="center"/>
          </w:tcPr>
          <w:p w14:paraId="5D18A660" w14:textId="77777777" w:rsidR="00116A82" w:rsidRPr="000E05E7" w:rsidRDefault="00116A82" w:rsidP="00116A82">
            <w:pPr>
              <w:jc w:val="center"/>
              <w:rPr>
                <w:sz w:val="22"/>
                <w:szCs w:val="22"/>
                <w:lang w:val="ro-RO"/>
              </w:rPr>
            </w:pPr>
            <w:r w:rsidRPr="000E05E7">
              <w:rPr>
                <w:sz w:val="22"/>
                <w:szCs w:val="22"/>
                <w:lang w:val="ro-RO"/>
              </w:rPr>
              <w:t>2</w:t>
            </w:r>
          </w:p>
        </w:tc>
        <w:tc>
          <w:tcPr>
            <w:tcW w:w="850" w:type="dxa"/>
            <w:vAlign w:val="center"/>
          </w:tcPr>
          <w:p w14:paraId="15B388FE" w14:textId="77777777" w:rsidR="00116A82" w:rsidRPr="000E05E7" w:rsidRDefault="00116A82" w:rsidP="00116A82">
            <w:pPr>
              <w:jc w:val="center"/>
              <w:rPr>
                <w:sz w:val="22"/>
                <w:szCs w:val="22"/>
                <w:lang w:val="ro-RO"/>
              </w:rPr>
            </w:pPr>
            <w:r w:rsidRPr="000E05E7">
              <w:rPr>
                <w:sz w:val="22"/>
                <w:szCs w:val="22"/>
                <w:lang w:val="ro-RO"/>
              </w:rPr>
              <w:t>7,1</w:t>
            </w:r>
          </w:p>
        </w:tc>
      </w:tr>
      <w:tr w:rsidR="00173290" w:rsidRPr="009F5AE7" w14:paraId="4345C42A" w14:textId="77777777" w:rsidTr="00B13DE3">
        <w:tc>
          <w:tcPr>
            <w:tcW w:w="639" w:type="dxa"/>
          </w:tcPr>
          <w:p w14:paraId="166B0E13" w14:textId="77777777" w:rsidR="00173290" w:rsidRPr="000E05E7" w:rsidRDefault="00173290" w:rsidP="00173290">
            <w:pPr>
              <w:rPr>
                <w:sz w:val="22"/>
                <w:szCs w:val="22"/>
                <w:lang w:val="ro-RO"/>
              </w:rPr>
            </w:pPr>
            <w:r w:rsidRPr="000E05E7">
              <w:rPr>
                <w:sz w:val="22"/>
                <w:szCs w:val="22"/>
                <w:lang w:val="ro-RO"/>
              </w:rPr>
              <w:lastRenderedPageBreak/>
              <w:t>7.</w:t>
            </w:r>
          </w:p>
        </w:tc>
        <w:tc>
          <w:tcPr>
            <w:tcW w:w="4622" w:type="dxa"/>
          </w:tcPr>
          <w:p w14:paraId="2407B483" w14:textId="30D8CD14" w:rsidR="00173290" w:rsidRPr="000E05E7" w:rsidRDefault="00836C66" w:rsidP="00173290">
            <w:pPr>
              <w:rPr>
                <w:sz w:val="22"/>
                <w:szCs w:val="22"/>
                <w:lang w:val="ro-RO"/>
              </w:rPr>
            </w:pPr>
            <w:r w:rsidRPr="000E05E7">
              <w:rPr>
                <w:sz w:val="22"/>
                <w:szCs w:val="22"/>
                <w:lang w:val="ro-RO"/>
              </w:rPr>
              <w:t>Markerii biologici ai alcoolismului și altor drogodependențe.</w:t>
            </w:r>
          </w:p>
        </w:tc>
        <w:tc>
          <w:tcPr>
            <w:tcW w:w="1149" w:type="dxa"/>
            <w:vAlign w:val="center"/>
          </w:tcPr>
          <w:p w14:paraId="56A4D59D" w14:textId="77777777" w:rsidR="00173290" w:rsidRPr="000E05E7" w:rsidRDefault="00173290" w:rsidP="00173290">
            <w:pPr>
              <w:jc w:val="center"/>
              <w:rPr>
                <w:sz w:val="22"/>
                <w:szCs w:val="22"/>
                <w:lang w:val="ro-RO"/>
              </w:rPr>
            </w:pPr>
            <w:r w:rsidRPr="000E05E7">
              <w:rPr>
                <w:sz w:val="22"/>
                <w:szCs w:val="22"/>
                <w:lang w:val="ro-RO"/>
              </w:rPr>
              <w:t>2</w:t>
            </w:r>
          </w:p>
        </w:tc>
        <w:tc>
          <w:tcPr>
            <w:tcW w:w="1043" w:type="dxa"/>
            <w:vAlign w:val="center"/>
          </w:tcPr>
          <w:p w14:paraId="0CA3C194" w14:textId="77777777" w:rsidR="00173290" w:rsidRPr="000E05E7" w:rsidRDefault="00173290" w:rsidP="00173290">
            <w:pPr>
              <w:jc w:val="center"/>
              <w:rPr>
                <w:sz w:val="22"/>
                <w:szCs w:val="22"/>
                <w:lang w:val="ro-RO"/>
              </w:rPr>
            </w:pPr>
            <w:r w:rsidRPr="000E05E7">
              <w:rPr>
                <w:sz w:val="22"/>
                <w:szCs w:val="22"/>
                <w:lang w:val="ro-RO"/>
              </w:rPr>
              <w:t>3,1</w:t>
            </w:r>
          </w:p>
        </w:tc>
        <w:tc>
          <w:tcPr>
            <w:tcW w:w="1190" w:type="dxa"/>
            <w:vAlign w:val="center"/>
          </w:tcPr>
          <w:p w14:paraId="01460091" w14:textId="77777777" w:rsidR="00173290" w:rsidRPr="000E05E7" w:rsidRDefault="00173290" w:rsidP="00173290">
            <w:pPr>
              <w:jc w:val="center"/>
              <w:rPr>
                <w:sz w:val="22"/>
                <w:szCs w:val="22"/>
                <w:lang w:val="ro-RO"/>
              </w:rPr>
            </w:pPr>
            <w:r w:rsidRPr="000E05E7">
              <w:rPr>
                <w:sz w:val="22"/>
                <w:szCs w:val="22"/>
                <w:lang w:val="ro-RO"/>
              </w:rPr>
              <w:t>2</w:t>
            </w:r>
          </w:p>
        </w:tc>
        <w:tc>
          <w:tcPr>
            <w:tcW w:w="850" w:type="dxa"/>
            <w:vAlign w:val="center"/>
          </w:tcPr>
          <w:p w14:paraId="75907E2F" w14:textId="77777777" w:rsidR="00173290" w:rsidRPr="000E05E7" w:rsidRDefault="00173290" w:rsidP="00173290">
            <w:pPr>
              <w:jc w:val="center"/>
              <w:rPr>
                <w:sz w:val="22"/>
                <w:szCs w:val="22"/>
                <w:lang w:val="ro-RO"/>
              </w:rPr>
            </w:pPr>
            <w:r w:rsidRPr="000E05E7">
              <w:rPr>
                <w:sz w:val="22"/>
                <w:szCs w:val="22"/>
                <w:lang w:val="ro-RO"/>
              </w:rPr>
              <w:t>7,1</w:t>
            </w:r>
          </w:p>
        </w:tc>
      </w:tr>
      <w:tr w:rsidR="00173290" w:rsidRPr="009F5AE7" w14:paraId="2783A37A" w14:textId="77777777" w:rsidTr="00B13DE3">
        <w:tc>
          <w:tcPr>
            <w:tcW w:w="639" w:type="dxa"/>
          </w:tcPr>
          <w:p w14:paraId="668364A2" w14:textId="77777777" w:rsidR="00173290" w:rsidRPr="000E05E7" w:rsidRDefault="00173290" w:rsidP="00173290">
            <w:pPr>
              <w:rPr>
                <w:sz w:val="22"/>
                <w:szCs w:val="22"/>
                <w:lang w:val="ro-RO"/>
              </w:rPr>
            </w:pPr>
            <w:r w:rsidRPr="000E05E7">
              <w:rPr>
                <w:sz w:val="22"/>
                <w:szCs w:val="22"/>
                <w:lang w:val="ro-RO"/>
              </w:rPr>
              <w:t>8.</w:t>
            </w:r>
          </w:p>
        </w:tc>
        <w:tc>
          <w:tcPr>
            <w:tcW w:w="4622" w:type="dxa"/>
          </w:tcPr>
          <w:p w14:paraId="59B891D6" w14:textId="450C9CE8" w:rsidR="00173290" w:rsidRPr="000E05E7" w:rsidRDefault="00836C66" w:rsidP="00173290">
            <w:pPr>
              <w:rPr>
                <w:sz w:val="22"/>
                <w:szCs w:val="22"/>
                <w:lang w:val="ro-RO"/>
              </w:rPr>
            </w:pPr>
            <w:r w:rsidRPr="000E05E7">
              <w:rPr>
                <w:sz w:val="22"/>
                <w:szCs w:val="22"/>
                <w:lang w:val="ro-RO"/>
              </w:rPr>
              <w:t>Narcomaniile și toxicomaniile. Aspecte clinice, diferențial-diagnostice și principii de abordare terapeutică.</w:t>
            </w:r>
          </w:p>
        </w:tc>
        <w:tc>
          <w:tcPr>
            <w:tcW w:w="1149" w:type="dxa"/>
            <w:vAlign w:val="center"/>
          </w:tcPr>
          <w:p w14:paraId="18BFA9AB" w14:textId="77777777" w:rsidR="00173290" w:rsidRPr="000E05E7" w:rsidRDefault="00173290" w:rsidP="00173290">
            <w:pPr>
              <w:jc w:val="center"/>
              <w:rPr>
                <w:sz w:val="22"/>
                <w:szCs w:val="22"/>
                <w:lang w:val="ro-RO"/>
              </w:rPr>
            </w:pPr>
            <w:r w:rsidRPr="000E05E7">
              <w:rPr>
                <w:sz w:val="22"/>
                <w:szCs w:val="22"/>
                <w:lang w:val="ro-RO"/>
              </w:rPr>
              <w:t>2</w:t>
            </w:r>
          </w:p>
        </w:tc>
        <w:tc>
          <w:tcPr>
            <w:tcW w:w="1043" w:type="dxa"/>
            <w:vAlign w:val="center"/>
          </w:tcPr>
          <w:p w14:paraId="0BDCC051" w14:textId="77777777" w:rsidR="00173290" w:rsidRPr="000E05E7" w:rsidRDefault="00173290" w:rsidP="00173290">
            <w:pPr>
              <w:jc w:val="center"/>
              <w:rPr>
                <w:sz w:val="22"/>
                <w:szCs w:val="22"/>
                <w:lang w:val="ro-RO"/>
              </w:rPr>
            </w:pPr>
            <w:r w:rsidRPr="000E05E7">
              <w:rPr>
                <w:sz w:val="22"/>
                <w:szCs w:val="22"/>
                <w:lang w:val="ro-RO"/>
              </w:rPr>
              <w:t>3,1</w:t>
            </w:r>
          </w:p>
        </w:tc>
        <w:tc>
          <w:tcPr>
            <w:tcW w:w="1190" w:type="dxa"/>
            <w:vAlign w:val="center"/>
          </w:tcPr>
          <w:p w14:paraId="2ECAA9EF" w14:textId="77777777" w:rsidR="00173290" w:rsidRPr="000E05E7" w:rsidRDefault="00173290" w:rsidP="00173290">
            <w:pPr>
              <w:jc w:val="center"/>
              <w:rPr>
                <w:sz w:val="22"/>
                <w:szCs w:val="22"/>
                <w:lang w:val="ro-RO"/>
              </w:rPr>
            </w:pPr>
            <w:r w:rsidRPr="000E05E7">
              <w:rPr>
                <w:sz w:val="22"/>
                <w:szCs w:val="22"/>
                <w:lang w:val="ro-RO"/>
              </w:rPr>
              <w:t>2</w:t>
            </w:r>
          </w:p>
        </w:tc>
        <w:tc>
          <w:tcPr>
            <w:tcW w:w="850" w:type="dxa"/>
            <w:vAlign w:val="center"/>
          </w:tcPr>
          <w:p w14:paraId="2FE60CBE" w14:textId="77777777" w:rsidR="00173290" w:rsidRPr="000E05E7" w:rsidRDefault="00173290" w:rsidP="00173290">
            <w:pPr>
              <w:jc w:val="center"/>
              <w:rPr>
                <w:sz w:val="22"/>
                <w:szCs w:val="22"/>
                <w:lang w:val="ro-RO"/>
              </w:rPr>
            </w:pPr>
            <w:r w:rsidRPr="000E05E7">
              <w:rPr>
                <w:sz w:val="22"/>
                <w:szCs w:val="22"/>
                <w:lang w:val="ro-RO"/>
              </w:rPr>
              <w:t>7,1</w:t>
            </w:r>
          </w:p>
        </w:tc>
      </w:tr>
      <w:tr w:rsidR="00173290" w:rsidRPr="009F5AE7" w14:paraId="79968B52" w14:textId="77777777" w:rsidTr="00B13DE3">
        <w:tc>
          <w:tcPr>
            <w:tcW w:w="639" w:type="dxa"/>
          </w:tcPr>
          <w:p w14:paraId="0023399E" w14:textId="77777777" w:rsidR="00173290" w:rsidRPr="000E05E7" w:rsidRDefault="00173290" w:rsidP="00173290">
            <w:pPr>
              <w:rPr>
                <w:sz w:val="22"/>
                <w:szCs w:val="22"/>
                <w:lang w:val="ro-RO"/>
              </w:rPr>
            </w:pPr>
            <w:r w:rsidRPr="000E05E7">
              <w:rPr>
                <w:sz w:val="22"/>
                <w:szCs w:val="22"/>
                <w:lang w:val="ro-RO"/>
              </w:rPr>
              <w:t>9.</w:t>
            </w:r>
          </w:p>
        </w:tc>
        <w:tc>
          <w:tcPr>
            <w:tcW w:w="4622" w:type="dxa"/>
          </w:tcPr>
          <w:p w14:paraId="62662203" w14:textId="4C99C7A0" w:rsidR="00173290" w:rsidRPr="000E05E7" w:rsidRDefault="00836C66" w:rsidP="00173290">
            <w:pPr>
              <w:rPr>
                <w:sz w:val="22"/>
                <w:szCs w:val="22"/>
                <w:lang w:val="ro-RO"/>
              </w:rPr>
            </w:pPr>
            <w:r w:rsidRPr="000E05E7">
              <w:rPr>
                <w:sz w:val="22"/>
                <w:szCs w:val="22"/>
                <w:lang w:val="ro-RO"/>
              </w:rPr>
              <w:t>Tratamentul de substituție în drogodependențe.</w:t>
            </w:r>
          </w:p>
        </w:tc>
        <w:tc>
          <w:tcPr>
            <w:tcW w:w="1149" w:type="dxa"/>
            <w:vAlign w:val="center"/>
          </w:tcPr>
          <w:p w14:paraId="0333AF1A" w14:textId="77777777" w:rsidR="00173290" w:rsidRPr="000E05E7" w:rsidRDefault="00173290" w:rsidP="00173290">
            <w:pPr>
              <w:jc w:val="center"/>
              <w:rPr>
                <w:sz w:val="22"/>
                <w:szCs w:val="22"/>
                <w:lang w:val="ro-RO"/>
              </w:rPr>
            </w:pPr>
            <w:r w:rsidRPr="000E05E7">
              <w:rPr>
                <w:sz w:val="22"/>
                <w:szCs w:val="22"/>
                <w:lang w:val="ro-RO"/>
              </w:rPr>
              <w:t>2</w:t>
            </w:r>
          </w:p>
        </w:tc>
        <w:tc>
          <w:tcPr>
            <w:tcW w:w="1043" w:type="dxa"/>
            <w:vAlign w:val="center"/>
          </w:tcPr>
          <w:p w14:paraId="70D12A6B" w14:textId="77777777" w:rsidR="00173290" w:rsidRPr="000E05E7" w:rsidRDefault="00173290" w:rsidP="00173290">
            <w:pPr>
              <w:jc w:val="center"/>
              <w:rPr>
                <w:sz w:val="22"/>
                <w:szCs w:val="22"/>
                <w:lang w:val="ro-RO"/>
              </w:rPr>
            </w:pPr>
            <w:r w:rsidRPr="000E05E7">
              <w:rPr>
                <w:sz w:val="22"/>
                <w:szCs w:val="22"/>
                <w:lang w:val="ro-RO"/>
              </w:rPr>
              <w:t>3,1</w:t>
            </w:r>
          </w:p>
        </w:tc>
        <w:tc>
          <w:tcPr>
            <w:tcW w:w="1190" w:type="dxa"/>
            <w:vAlign w:val="center"/>
          </w:tcPr>
          <w:p w14:paraId="235550FF" w14:textId="77777777" w:rsidR="00173290" w:rsidRPr="000E05E7" w:rsidRDefault="00173290" w:rsidP="00173290">
            <w:pPr>
              <w:jc w:val="center"/>
              <w:rPr>
                <w:sz w:val="22"/>
                <w:szCs w:val="22"/>
                <w:lang w:val="ro-RO"/>
              </w:rPr>
            </w:pPr>
            <w:r w:rsidRPr="000E05E7">
              <w:rPr>
                <w:sz w:val="22"/>
                <w:szCs w:val="22"/>
                <w:lang w:val="ro-RO"/>
              </w:rPr>
              <w:t>2</w:t>
            </w:r>
          </w:p>
        </w:tc>
        <w:tc>
          <w:tcPr>
            <w:tcW w:w="850" w:type="dxa"/>
            <w:vAlign w:val="center"/>
          </w:tcPr>
          <w:p w14:paraId="1B111670" w14:textId="77777777" w:rsidR="00173290" w:rsidRPr="000E05E7" w:rsidRDefault="00173290" w:rsidP="00173290">
            <w:pPr>
              <w:jc w:val="center"/>
              <w:rPr>
                <w:sz w:val="22"/>
                <w:szCs w:val="22"/>
                <w:lang w:val="ro-RO"/>
              </w:rPr>
            </w:pPr>
            <w:r w:rsidRPr="000E05E7">
              <w:rPr>
                <w:sz w:val="22"/>
                <w:szCs w:val="22"/>
                <w:lang w:val="ro-RO"/>
              </w:rPr>
              <w:t>7,1</w:t>
            </w:r>
          </w:p>
        </w:tc>
      </w:tr>
      <w:tr w:rsidR="00173290" w:rsidRPr="009F5AE7" w14:paraId="677C646B" w14:textId="77777777" w:rsidTr="00B13DE3">
        <w:tc>
          <w:tcPr>
            <w:tcW w:w="639" w:type="dxa"/>
          </w:tcPr>
          <w:p w14:paraId="1F6BB151" w14:textId="77777777" w:rsidR="00173290" w:rsidRPr="000E05E7" w:rsidRDefault="00173290" w:rsidP="00173290">
            <w:pPr>
              <w:rPr>
                <w:sz w:val="22"/>
                <w:szCs w:val="22"/>
                <w:lang w:val="ro-RO"/>
              </w:rPr>
            </w:pPr>
            <w:r w:rsidRPr="000E05E7">
              <w:rPr>
                <w:sz w:val="22"/>
                <w:szCs w:val="22"/>
                <w:lang w:val="ro-RO"/>
              </w:rPr>
              <w:t>10.</w:t>
            </w:r>
          </w:p>
        </w:tc>
        <w:tc>
          <w:tcPr>
            <w:tcW w:w="4622" w:type="dxa"/>
          </w:tcPr>
          <w:p w14:paraId="017E32E4" w14:textId="6C88178E" w:rsidR="00420853" w:rsidRPr="000E05E7" w:rsidRDefault="00836C66" w:rsidP="00173290">
            <w:pPr>
              <w:rPr>
                <w:sz w:val="22"/>
                <w:szCs w:val="22"/>
                <w:lang w:val="ro-RO"/>
              </w:rPr>
            </w:pPr>
            <w:r w:rsidRPr="000E05E7">
              <w:rPr>
                <w:sz w:val="22"/>
                <w:szCs w:val="22"/>
                <w:lang w:val="ro-RO"/>
              </w:rPr>
              <w:t>Formele clinice ale ebrietății alcoolice (simplă, modificată, patologică).</w:t>
            </w:r>
          </w:p>
        </w:tc>
        <w:tc>
          <w:tcPr>
            <w:tcW w:w="1149" w:type="dxa"/>
            <w:vAlign w:val="center"/>
          </w:tcPr>
          <w:p w14:paraId="61730CB9" w14:textId="77777777" w:rsidR="00173290" w:rsidRPr="000E05E7" w:rsidRDefault="00173290" w:rsidP="00173290">
            <w:pPr>
              <w:jc w:val="center"/>
              <w:rPr>
                <w:sz w:val="22"/>
                <w:szCs w:val="22"/>
                <w:lang w:val="ro-RO"/>
              </w:rPr>
            </w:pPr>
            <w:r w:rsidRPr="000E05E7">
              <w:rPr>
                <w:sz w:val="22"/>
                <w:szCs w:val="22"/>
                <w:lang w:val="ro-RO"/>
              </w:rPr>
              <w:t>2</w:t>
            </w:r>
          </w:p>
        </w:tc>
        <w:tc>
          <w:tcPr>
            <w:tcW w:w="1043" w:type="dxa"/>
            <w:vAlign w:val="center"/>
          </w:tcPr>
          <w:p w14:paraId="15BC0262" w14:textId="77777777" w:rsidR="00173290" w:rsidRPr="000E05E7" w:rsidRDefault="00173290" w:rsidP="00173290">
            <w:pPr>
              <w:jc w:val="center"/>
              <w:rPr>
                <w:sz w:val="22"/>
                <w:szCs w:val="22"/>
                <w:lang w:val="ro-RO"/>
              </w:rPr>
            </w:pPr>
            <w:r w:rsidRPr="000E05E7">
              <w:rPr>
                <w:sz w:val="22"/>
                <w:szCs w:val="22"/>
                <w:lang w:val="ro-RO"/>
              </w:rPr>
              <w:t>3,1</w:t>
            </w:r>
          </w:p>
        </w:tc>
        <w:tc>
          <w:tcPr>
            <w:tcW w:w="1190" w:type="dxa"/>
            <w:vAlign w:val="center"/>
          </w:tcPr>
          <w:p w14:paraId="68B41B21" w14:textId="77777777" w:rsidR="00173290" w:rsidRPr="000E05E7" w:rsidRDefault="00173290" w:rsidP="00173290">
            <w:pPr>
              <w:jc w:val="center"/>
              <w:rPr>
                <w:sz w:val="22"/>
                <w:szCs w:val="22"/>
                <w:lang w:val="ro-RO"/>
              </w:rPr>
            </w:pPr>
            <w:r w:rsidRPr="000E05E7">
              <w:rPr>
                <w:sz w:val="22"/>
                <w:szCs w:val="22"/>
                <w:lang w:val="ro-RO"/>
              </w:rPr>
              <w:t>2</w:t>
            </w:r>
          </w:p>
        </w:tc>
        <w:tc>
          <w:tcPr>
            <w:tcW w:w="850" w:type="dxa"/>
            <w:vAlign w:val="center"/>
          </w:tcPr>
          <w:p w14:paraId="60819D4C" w14:textId="77777777" w:rsidR="00173290" w:rsidRPr="000E05E7" w:rsidRDefault="00173290" w:rsidP="00173290">
            <w:pPr>
              <w:jc w:val="center"/>
              <w:rPr>
                <w:sz w:val="22"/>
                <w:szCs w:val="22"/>
                <w:lang w:val="ro-RO"/>
              </w:rPr>
            </w:pPr>
            <w:r w:rsidRPr="000E05E7">
              <w:rPr>
                <w:sz w:val="22"/>
                <w:szCs w:val="22"/>
                <w:lang w:val="ro-RO"/>
              </w:rPr>
              <w:t>7,1</w:t>
            </w:r>
          </w:p>
        </w:tc>
      </w:tr>
      <w:tr w:rsidR="0077358A" w:rsidRPr="009F5AE7" w14:paraId="64B103F4" w14:textId="77777777" w:rsidTr="00B13DE3">
        <w:tc>
          <w:tcPr>
            <w:tcW w:w="639" w:type="dxa"/>
          </w:tcPr>
          <w:p w14:paraId="3FFF2BD2" w14:textId="7915E26E" w:rsidR="0077358A" w:rsidRPr="000E05E7" w:rsidRDefault="0077358A" w:rsidP="0077358A">
            <w:pPr>
              <w:rPr>
                <w:sz w:val="22"/>
                <w:szCs w:val="22"/>
                <w:lang w:val="ro-RO"/>
              </w:rPr>
            </w:pPr>
            <w:r w:rsidRPr="000E05E7">
              <w:rPr>
                <w:sz w:val="22"/>
                <w:szCs w:val="22"/>
                <w:lang w:val="ro-RO"/>
              </w:rPr>
              <w:t>11.</w:t>
            </w:r>
          </w:p>
        </w:tc>
        <w:tc>
          <w:tcPr>
            <w:tcW w:w="4622" w:type="dxa"/>
          </w:tcPr>
          <w:p w14:paraId="3B40E630" w14:textId="351BEA32" w:rsidR="0077358A" w:rsidRPr="000E05E7" w:rsidRDefault="0056206F" w:rsidP="0077358A">
            <w:pPr>
              <w:rPr>
                <w:sz w:val="22"/>
                <w:szCs w:val="22"/>
                <w:lang w:val="ro-RO"/>
              </w:rPr>
            </w:pPr>
            <w:r w:rsidRPr="000E05E7">
              <w:rPr>
                <w:sz w:val="22"/>
                <w:szCs w:val="22"/>
                <w:lang w:val="ro-RO"/>
              </w:rPr>
              <w:t>Encefalopatiile metalcoolice. Criterii de diagnostic. Principii de tratament.</w:t>
            </w:r>
          </w:p>
        </w:tc>
        <w:tc>
          <w:tcPr>
            <w:tcW w:w="1149" w:type="dxa"/>
            <w:vAlign w:val="center"/>
          </w:tcPr>
          <w:p w14:paraId="43CBA38B" w14:textId="7E747BC5" w:rsidR="0077358A" w:rsidRPr="000E05E7" w:rsidRDefault="0077358A" w:rsidP="0077358A">
            <w:pPr>
              <w:jc w:val="center"/>
              <w:rPr>
                <w:sz w:val="22"/>
                <w:szCs w:val="22"/>
                <w:lang w:val="ro-RO"/>
              </w:rPr>
            </w:pPr>
            <w:r w:rsidRPr="000E05E7">
              <w:rPr>
                <w:sz w:val="22"/>
                <w:szCs w:val="22"/>
                <w:lang w:val="ro-RO"/>
              </w:rPr>
              <w:t>2</w:t>
            </w:r>
          </w:p>
        </w:tc>
        <w:tc>
          <w:tcPr>
            <w:tcW w:w="1043" w:type="dxa"/>
            <w:vAlign w:val="center"/>
          </w:tcPr>
          <w:p w14:paraId="764DD8BF" w14:textId="55BD3225" w:rsidR="0077358A" w:rsidRPr="000E05E7" w:rsidRDefault="0077358A" w:rsidP="0077358A">
            <w:pPr>
              <w:jc w:val="center"/>
              <w:rPr>
                <w:sz w:val="22"/>
                <w:szCs w:val="22"/>
                <w:lang w:val="ro-RO"/>
              </w:rPr>
            </w:pPr>
            <w:r w:rsidRPr="000E05E7">
              <w:rPr>
                <w:sz w:val="22"/>
                <w:szCs w:val="22"/>
                <w:lang w:val="ro-RO"/>
              </w:rPr>
              <w:t>3,1</w:t>
            </w:r>
          </w:p>
        </w:tc>
        <w:tc>
          <w:tcPr>
            <w:tcW w:w="1190" w:type="dxa"/>
            <w:vAlign w:val="center"/>
          </w:tcPr>
          <w:p w14:paraId="2380FBA5" w14:textId="56399FC3" w:rsidR="0077358A" w:rsidRPr="000E05E7" w:rsidRDefault="0077358A" w:rsidP="0077358A">
            <w:pPr>
              <w:jc w:val="center"/>
              <w:rPr>
                <w:sz w:val="22"/>
                <w:szCs w:val="22"/>
                <w:lang w:val="ro-RO"/>
              </w:rPr>
            </w:pPr>
            <w:r w:rsidRPr="000E05E7">
              <w:rPr>
                <w:sz w:val="22"/>
                <w:szCs w:val="22"/>
                <w:lang w:val="ro-RO"/>
              </w:rPr>
              <w:t>2</w:t>
            </w:r>
          </w:p>
        </w:tc>
        <w:tc>
          <w:tcPr>
            <w:tcW w:w="850" w:type="dxa"/>
            <w:vAlign w:val="center"/>
          </w:tcPr>
          <w:p w14:paraId="26429DEB" w14:textId="7BB2F260" w:rsidR="0077358A" w:rsidRPr="000E05E7" w:rsidRDefault="0077358A" w:rsidP="0077358A">
            <w:pPr>
              <w:jc w:val="center"/>
              <w:rPr>
                <w:sz w:val="22"/>
                <w:szCs w:val="22"/>
                <w:lang w:val="ro-RO"/>
              </w:rPr>
            </w:pPr>
            <w:r w:rsidRPr="000E05E7">
              <w:rPr>
                <w:sz w:val="22"/>
                <w:szCs w:val="22"/>
                <w:lang w:val="ro-RO"/>
              </w:rPr>
              <w:t>7,1</w:t>
            </w:r>
          </w:p>
        </w:tc>
      </w:tr>
      <w:tr w:rsidR="0077358A" w:rsidRPr="009F5AE7" w14:paraId="27DF50EE" w14:textId="77777777" w:rsidTr="00B13DE3">
        <w:tc>
          <w:tcPr>
            <w:tcW w:w="639" w:type="dxa"/>
          </w:tcPr>
          <w:p w14:paraId="19855881" w14:textId="5DC9BA80" w:rsidR="0077358A" w:rsidRPr="000E05E7" w:rsidRDefault="0077358A" w:rsidP="0077358A">
            <w:pPr>
              <w:rPr>
                <w:sz w:val="22"/>
                <w:szCs w:val="22"/>
                <w:lang w:val="ro-RO"/>
              </w:rPr>
            </w:pPr>
            <w:r w:rsidRPr="000E05E7">
              <w:rPr>
                <w:sz w:val="22"/>
                <w:szCs w:val="22"/>
                <w:lang w:val="ro-RO"/>
              </w:rPr>
              <w:t>12.</w:t>
            </w:r>
          </w:p>
        </w:tc>
        <w:tc>
          <w:tcPr>
            <w:tcW w:w="4622" w:type="dxa"/>
          </w:tcPr>
          <w:p w14:paraId="2BA110E7" w14:textId="2E55FF17" w:rsidR="0077358A" w:rsidRPr="000E05E7" w:rsidRDefault="0056206F" w:rsidP="0077358A">
            <w:pPr>
              <w:rPr>
                <w:sz w:val="22"/>
                <w:szCs w:val="22"/>
                <w:lang w:val="ro-RO"/>
              </w:rPr>
            </w:pPr>
            <w:r w:rsidRPr="000E05E7">
              <w:rPr>
                <w:sz w:val="22"/>
                <w:szCs w:val="22"/>
                <w:lang w:val="ro-RO"/>
              </w:rPr>
              <w:t xml:space="preserve">Psihozele alcoolice. </w:t>
            </w:r>
            <w:r w:rsidR="00672BF3" w:rsidRPr="000E05E7">
              <w:rPr>
                <w:sz w:val="22"/>
                <w:szCs w:val="22"/>
                <w:lang w:val="ro-RO"/>
              </w:rPr>
              <w:t>Clasificarea clinică, diagnostic diferențial, tratament.</w:t>
            </w:r>
          </w:p>
        </w:tc>
        <w:tc>
          <w:tcPr>
            <w:tcW w:w="1149" w:type="dxa"/>
            <w:vAlign w:val="center"/>
          </w:tcPr>
          <w:p w14:paraId="5D122D10" w14:textId="7565F875" w:rsidR="0077358A" w:rsidRPr="000E05E7" w:rsidRDefault="0077358A" w:rsidP="0077358A">
            <w:pPr>
              <w:jc w:val="center"/>
              <w:rPr>
                <w:sz w:val="22"/>
                <w:szCs w:val="22"/>
                <w:lang w:val="ro-RO"/>
              </w:rPr>
            </w:pPr>
            <w:r w:rsidRPr="000E05E7">
              <w:rPr>
                <w:sz w:val="22"/>
                <w:szCs w:val="22"/>
                <w:lang w:val="ro-RO"/>
              </w:rPr>
              <w:t>2</w:t>
            </w:r>
          </w:p>
        </w:tc>
        <w:tc>
          <w:tcPr>
            <w:tcW w:w="1043" w:type="dxa"/>
            <w:vAlign w:val="center"/>
          </w:tcPr>
          <w:p w14:paraId="1D57A53E" w14:textId="63F998C3" w:rsidR="0077358A" w:rsidRPr="000E05E7" w:rsidRDefault="0077358A" w:rsidP="0077358A">
            <w:pPr>
              <w:jc w:val="center"/>
              <w:rPr>
                <w:sz w:val="22"/>
                <w:szCs w:val="22"/>
                <w:lang w:val="ro-RO"/>
              </w:rPr>
            </w:pPr>
            <w:r w:rsidRPr="000E05E7">
              <w:rPr>
                <w:sz w:val="22"/>
                <w:szCs w:val="22"/>
                <w:lang w:val="ro-RO"/>
              </w:rPr>
              <w:t>3,1</w:t>
            </w:r>
          </w:p>
        </w:tc>
        <w:tc>
          <w:tcPr>
            <w:tcW w:w="1190" w:type="dxa"/>
            <w:vAlign w:val="center"/>
          </w:tcPr>
          <w:p w14:paraId="466AFA9D" w14:textId="79665F35" w:rsidR="0077358A" w:rsidRPr="000E05E7" w:rsidRDefault="0077358A" w:rsidP="0077358A">
            <w:pPr>
              <w:jc w:val="center"/>
              <w:rPr>
                <w:sz w:val="22"/>
                <w:szCs w:val="22"/>
                <w:lang w:val="ro-RO"/>
              </w:rPr>
            </w:pPr>
            <w:r w:rsidRPr="000E05E7">
              <w:rPr>
                <w:sz w:val="22"/>
                <w:szCs w:val="22"/>
                <w:lang w:val="ro-RO"/>
              </w:rPr>
              <w:t>2</w:t>
            </w:r>
          </w:p>
        </w:tc>
        <w:tc>
          <w:tcPr>
            <w:tcW w:w="850" w:type="dxa"/>
            <w:vAlign w:val="center"/>
          </w:tcPr>
          <w:p w14:paraId="111D30A1" w14:textId="675F6372" w:rsidR="0077358A" w:rsidRPr="000E05E7" w:rsidRDefault="0077358A" w:rsidP="0077358A">
            <w:pPr>
              <w:jc w:val="center"/>
              <w:rPr>
                <w:sz w:val="22"/>
                <w:szCs w:val="22"/>
                <w:lang w:val="ro-RO"/>
              </w:rPr>
            </w:pPr>
            <w:r w:rsidRPr="000E05E7">
              <w:rPr>
                <w:sz w:val="22"/>
                <w:szCs w:val="22"/>
                <w:lang w:val="ro-RO"/>
              </w:rPr>
              <w:t>7,1</w:t>
            </w:r>
          </w:p>
        </w:tc>
      </w:tr>
      <w:tr w:rsidR="0077358A" w:rsidRPr="009F5AE7" w14:paraId="11818A94" w14:textId="77777777" w:rsidTr="00B13DE3">
        <w:tc>
          <w:tcPr>
            <w:tcW w:w="639" w:type="dxa"/>
          </w:tcPr>
          <w:p w14:paraId="21BF1FEE" w14:textId="471A3A65" w:rsidR="0077358A" w:rsidRPr="000E05E7" w:rsidRDefault="0077358A" w:rsidP="0077358A">
            <w:pPr>
              <w:rPr>
                <w:sz w:val="22"/>
                <w:szCs w:val="22"/>
                <w:lang w:val="ro-RO"/>
              </w:rPr>
            </w:pPr>
            <w:r w:rsidRPr="000E05E7">
              <w:rPr>
                <w:sz w:val="22"/>
                <w:szCs w:val="22"/>
                <w:lang w:val="ro-RO"/>
              </w:rPr>
              <w:t>13.</w:t>
            </w:r>
          </w:p>
        </w:tc>
        <w:tc>
          <w:tcPr>
            <w:tcW w:w="4622" w:type="dxa"/>
          </w:tcPr>
          <w:p w14:paraId="3C389FE3" w14:textId="5B13CED9" w:rsidR="0077358A" w:rsidRPr="000E05E7" w:rsidRDefault="00672BF3" w:rsidP="0077358A">
            <w:pPr>
              <w:rPr>
                <w:sz w:val="22"/>
                <w:szCs w:val="22"/>
                <w:lang w:val="ro-RO"/>
              </w:rPr>
            </w:pPr>
            <w:r w:rsidRPr="000E05E7">
              <w:rPr>
                <w:sz w:val="22"/>
                <w:szCs w:val="22"/>
                <w:lang w:val="ro-RO"/>
              </w:rPr>
              <w:t>Tipuri clinice de remisiuni și recidive în dependența de alcool.</w:t>
            </w:r>
          </w:p>
        </w:tc>
        <w:tc>
          <w:tcPr>
            <w:tcW w:w="1149" w:type="dxa"/>
            <w:vAlign w:val="center"/>
          </w:tcPr>
          <w:p w14:paraId="635AAAAB" w14:textId="54195D8F" w:rsidR="0077358A" w:rsidRPr="000E05E7" w:rsidRDefault="0077358A" w:rsidP="0077358A">
            <w:pPr>
              <w:jc w:val="center"/>
              <w:rPr>
                <w:sz w:val="22"/>
                <w:szCs w:val="22"/>
                <w:lang w:val="ro-RO"/>
              </w:rPr>
            </w:pPr>
            <w:r w:rsidRPr="000E05E7">
              <w:rPr>
                <w:sz w:val="22"/>
                <w:szCs w:val="22"/>
                <w:lang w:val="ro-RO"/>
              </w:rPr>
              <w:t>2</w:t>
            </w:r>
          </w:p>
        </w:tc>
        <w:tc>
          <w:tcPr>
            <w:tcW w:w="1043" w:type="dxa"/>
            <w:vAlign w:val="center"/>
          </w:tcPr>
          <w:p w14:paraId="28524ED8" w14:textId="6C27149B" w:rsidR="0077358A" w:rsidRPr="000E05E7" w:rsidRDefault="0077358A" w:rsidP="0077358A">
            <w:pPr>
              <w:jc w:val="center"/>
              <w:rPr>
                <w:sz w:val="22"/>
                <w:szCs w:val="22"/>
                <w:lang w:val="ro-RO"/>
              </w:rPr>
            </w:pPr>
            <w:r w:rsidRPr="000E05E7">
              <w:rPr>
                <w:sz w:val="22"/>
                <w:szCs w:val="22"/>
                <w:lang w:val="ro-RO"/>
              </w:rPr>
              <w:t>3,1</w:t>
            </w:r>
          </w:p>
        </w:tc>
        <w:tc>
          <w:tcPr>
            <w:tcW w:w="1190" w:type="dxa"/>
            <w:vAlign w:val="center"/>
          </w:tcPr>
          <w:p w14:paraId="78A77D72" w14:textId="324E8076" w:rsidR="0077358A" w:rsidRPr="000E05E7" w:rsidRDefault="0077358A" w:rsidP="0077358A">
            <w:pPr>
              <w:jc w:val="center"/>
              <w:rPr>
                <w:sz w:val="22"/>
                <w:szCs w:val="22"/>
                <w:lang w:val="ro-RO"/>
              </w:rPr>
            </w:pPr>
            <w:r w:rsidRPr="000E05E7">
              <w:rPr>
                <w:sz w:val="22"/>
                <w:szCs w:val="22"/>
                <w:lang w:val="ro-RO"/>
              </w:rPr>
              <w:t>2</w:t>
            </w:r>
          </w:p>
        </w:tc>
        <w:tc>
          <w:tcPr>
            <w:tcW w:w="850" w:type="dxa"/>
            <w:vAlign w:val="center"/>
          </w:tcPr>
          <w:p w14:paraId="4C847B78" w14:textId="08A2F5FA" w:rsidR="0077358A" w:rsidRPr="000E05E7" w:rsidRDefault="0077358A" w:rsidP="0077358A">
            <w:pPr>
              <w:jc w:val="center"/>
              <w:rPr>
                <w:sz w:val="22"/>
                <w:szCs w:val="22"/>
                <w:lang w:val="ro-RO"/>
              </w:rPr>
            </w:pPr>
            <w:r w:rsidRPr="000E05E7">
              <w:rPr>
                <w:sz w:val="22"/>
                <w:szCs w:val="22"/>
                <w:lang w:val="ro-RO"/>
              </w:rPr>
              <w:t>7,1</w:t>
            </w:r>
          </w:p>
        </w:tc>
      </w:tr>
      <w:tr w:rsidR="0077358A" w:rsidRPr="009F5AE7" w14:paraId="0BF5337F" w14:textId="77777777" w:rsidTr="002F762B">
        <w:tc>
          <w:tcPr>
            <w:tcW w:w="639" w:type="dxa"/>
            <w:vAlign w:val="center"/>
          </w:tcPr>
          <w:p w14:paraId="0426042B" w14:textId="77777777" w:rsidR="0077358A" w:rsidRPr="000E05E7" w:rsidRDefault="0077358A" w:rsidP="0077358A">
            <w:pPr>
              <w:rPr>
                <w:sz w:val="22"/>
                <w:szCs w:val="22"/>
                <w:lang w:val="ro-RO"/>
              </w:rPr>
            </w:pPr>
          </w:p>
        </w:tc>
        <w:tc>
          <w:tcPr>
            <w:tcW w:w="4622" w:type="dxa"/>
            <w:vAlign w:val="center"/>
          </w:tcPr>
          <w:p w14:paraId="417A8E88" w14:textId="77777777" w:rsidR="0077358A" w:rsidRPr="000E05E7" w:rsidRDefault="0077358A" w:rsidP="0077358A">
            <w:pPr>
              <w:rPr>
                <w:sz w:val="22"/>
                <w:szCs w:val="22"/>
                <w:lang w:val="ro-RO"/>
              </w:rPr>
            </w:pPr>
            <w:r w:rsidRPr="000E05E7">
              <w:rPr>
                <w:sz w:val="22"/>
                <w:szCs w:val="22"/>
                <w:lang w:val="ro-RO"/>
              </w:rPr>
              <w:t>Examen:</w:t>
            </w:r>
          </w:p>
        </w:tc>
        <w:tc>
          <w:tcPr>
            <w:tcW w:w="1149" w:type="dxa"/>
            <w:vAlign w:val="center"/>
          </w:tcPr>
          <w:p w14:paraId="15BAD7FE" w14:textId="77777777" w:rsidR="0077358A" w:rsidRPr="000E05E7" w:rsidRDefault="0077358A" w:rsidP="0077358A">
            <w:pPr>
              <w:jc w:val="center"/>
              <w:rPr>
                <w:sz w:val="22"/>
                <w:szCs w:val="22"/>
                <w:lang w:val="ro-RO"/>
              </w:rPr>
            </w:pPr>
          </w:p>
        </w:tc>
        <w:tc>
          <w:tcPr>
            <w:tcW w:w="1043" w:type="dxa"/>
            <w:vAlign w:val="center"/>
          </w:tcPr>
          <w:p w14:paraId="3BFCE3EB" w14:textId="313DA680" w:rsidR="0077358A" w:rsidRPr="000E05E7" w:rsidRDefault="0077358A" w:rsidP="0077358A">
            <w:pPr>
              <w:jc w:val="center"/>
              <w:rPr>
                <w:sz w:val="22"/>
                <w:szCs w:val="22"/>
                <w:lang w:val="ro-RO"/>
              </w:rPr>
            </w:pPr>
          </w:p>
        </w:tc>
        <w:tc>
          <w:tcPr>
            <w:tcW w:w="1190" w:type="dxa"/>
            <w:vAlign w:val="center"/>
          </w:tcPr>
          <w:p w14:paraId="6FC0947F" w14:textId="603DB394" w:rsidR="0077358A" w:rsidRPr="000E05E7" w:rsidRDefault="0077358A" w:rsidP="0077358A">
            <w:pPr>
              <w:jc w:val="center"/>
              <w:rPr>
                <w:sz w:val="22"/>
                <w:szCs w:val="22"/>
                <w:lang w:val="ro-RO"/>
              </w:rPr>
            </w:pPr>
          </w:p>
        </w:tc>
        <w:tc>
          <w:tcPr>
            <w:tcW w:w="850" w:type="dxa"/>
            <w:vAlign w:val="center"/>
          </w:tcPr>
          <w:p w14:paraId="4A0DBC14" w14:textId="71B9E308" w:rsidR="0077358A" w:rsidRPr="000E05E7" w:rsidRDefault="00754321" w:rsidP="0077358A">
            <w:pPr>
              <w:jc w:val="center"/>
              <w:rPr>
                <w:sz w:val="22"/>
                <w:szCs w:val="22"/>
                <w:lang w:val="ro-RO"/>
              </w:rPr>
            </w:pPr>
            <w:r w:rsidRPr="000E05E7">
              <w:rPr>
                <w:sz w:val="22"/>
                <w:szCs w:val="22"/>
                <w:lang w:val="ro-RO"/>
              </w:rPr>
              <w:t>7,1</w:t>
            </w:r>
          </w:p>
        </w:tc>
      </w:tr>
      <w:tr w:rsidR="0077358A" w:rsidRPr="009F5AE7" w14:paraId="1F80B58A" w14:textId="77777777" w:rsidTr="002F762B">
        <w:tc>
          <w:tcPr>
            <w:tcW w:w="5261" w:type="dxa"/>
            <w:gridSpan w:val="2"/>
          </w:tcPr>
          <w:p w14:paraId="58C535A6" w14:textId="77777777" w:rsidR="0077358A" w:rsidRPr="000E05E7" w:rsidRDefault="0077358A" w:rsidP="0077358A">
            <w:pPr>
              <w:jc w:val="center"/>
              <w:rPr>
                <w:b/>
                <w:sz w:val="22"/>
                <w:szCs w:val="22"/>
                <w:lang w:val="ro-RO"/>
              </w:rPr>
            </w:pPr>
            <w:r w:rsidRPr="000E05E7">
              <w:rPr>
                <w:b/>
                <w:sz w:val="22"/>
                <w:szCs w:val="22"/>
                <w:lang w:val="ro-RO"/>
              </w:rPr>
              <w:t>Total:</w:t>
            </w:r>
          </w:p>
        </w:tc>
        <w:tc>
          <w:tcPr>
            <w:tcW w:w="1149" w:type="dxa"/>
            <w:vAlign w:val="center"/>
          </w:tcPr>
          <w:p w14:paraId="20A80915" w14:textId="4B2E06B3" w:rsidR="0077358A" w:rsidRPr="000E05E7" w:rsidRDefault="0077358A" w:rsidP="0077358A">
            <w:pPr>
              <w:jc w:val="center"/>
              <w:rPr>
                <w:b/>
                <w:sz w:val="22"/>
                <w:szCs w:val="22"/>
                <w:lang w:val="ro-RO"/>
              </w:rPr>
            </w:pPr>
            <w:r w:rsidRPr="000E05E7">
              <w:rPr>
                <w:b/>
                <w:sz w:val="22"/>
                <w:szCs w:val="22"/>
                <w:lang w:val="ro-RO"/>
              </w:rPr>
              <w:t>2</w:t>
            </w:r>
            <w:r w:rsidR="00754321" w:rsidRPr="000E05E7">
              <w:rPr>
                <w:b/>
                <w:sz w:val="22"/>
                <w:szCs w:val="22"/>
                <w:lang w:val="ro-RO"/>
              </w:rPr>
              <w:t>6</w:t>
            </w:r>
          </w:p>
        </w:tc>
        <w:tc>
          <w:tcPr>
            <w:tcW w:w="1043" w:type="dxa"/>
            <w:vAlign w:val="center"/>
          </w:tcPr>
          <w:p w14:paraId="6971340E" w14:textId="378F340A" w:rsidR="0077358A" w:rsidRPr="000E05E7" w:rsidRDefault="00754321" w:rsidP="0077358A">
            <w:pPr>
              <w:jc w:val="center"/>
              <w:rPr>
                <w:b/>
                <w:sz w:val="22"/>
                <w:szCs w:val="22"/>
                <w:lang w:val="ro-RO"/>
              </w:rPr>
            </w:pPr>
            <w:r w:rsidRPr="000E05E7">
              <w:rPr>
                <w:b/>
                <w:sz w:val="22"/>
                <w:szCs w:val="22"/>
                <w:lang w:val="ro-RO"/>
              </w:rPr>
              <w:t>4</w:t>
            </w:r>
            <w:r w:rsidR="004527C6">
              <w:rPr>
                <w:b/>
                <w:sz w:val="22"/>
                <w:szCs w:val="22"/>
                <w:lang w:val="ro-RO"/>
              </w:rPr>
              <w:t>1</w:t>
            </w:r>
          </w:p>
        </w:tc>
        <w:tc>
          <w:tcPr>
            <w:tcW w:w="1190" w:type="dxa"/>
            <w:vAlign w:val="center"/>
          </w:tcPr>
          <w:p w14:paraId="36E6FD97" w14:textId="204AA029" w:rsidR="0077358A" w:rsidRPr="000E05E7" w:rsidRDefault="004527C6" w:rsidP="0077358A">
            <w:pPr>
              <w:jc w:val="center"/>
              <w:rPr>
                <w:b/>
                <w:sz w:val="22"/>
                <w:szCs w:val="22"/>
                <w:lang w:val="ro-RO"/>
              </w:rPr>
            </w:pPr>
            <w:r>
              <w:rPr>
                <w:b/>
                <w:sz w:val="22"/>
                <w:szCs w:val="22"/>
                <w:lang w:val="ro-RO"/>
              </w:rPr>
              <w:t>26</w:t>
            </w:r>
          </w:p>
        </w:tc>
        <w:tc>
          <w:tcPr>
            <w:tcW w:w="850" w:type="dxa"/>
            <w:vAlign w:val="center"/>
          </w:tcPr>
          <w:p w14:paraId="569B5109" w14:textId="31362A41" w:rsidR="0077358A" w:rsidRPr="000E05E7" w:rsidRDefault="00754321" w:rsidP="0077358A">
            <w:pPr>
              <w:jc w:val="center"/>
              <w:rPr>
                <w:b/>
                <w:sz w:val="22"/>
                <w:szCs w:val="22"/>
                <w:lang w:val="ro-RO"/>
              </w:rPr>
            </w:pPr>
            <w:r w:rsidRPr="000E05E7">
              <w:rPr>
                <w:b/>
                <w:sz w:val="22"/>
                <w:szCs w:val="22"/>
                <w:lang w:val="ro-RO"/>
              </w:rPr>
              <w:t>100</w:t>
            </w:r>
          </w:p>
        </w:tc>
      </w:tr>
    </w:tbl>
    <w:p w14:paraId="27C13EDC" w14:textId="77777777" w:rsidR="0000392A" w:rsidRPr="009F5AE7" w:rsidRDefault="0000392A" w:rsidP="009943B5">
      <w:pPr>
        <w:widowControl w:val="0"/>
        <w:rPr>
          <w:b/>
          <w:caps/>
          <w:sz w:val="26"/>
          <w:szCs w:val="26"/>
          <w:lang w:val="ro-RO"/>
        </w:rPr>
      </w:pPr>
    </w:p>
    <w:p w14:paraId="3B953B97" w14:textId="77777777" w:rsidR="00120A74" w:rsidRPr="009F5AE7" w:rsidRDefault="00D22B92" w:rsidP="009943B5">
      <w:pPr>
        <w:widowControl w:val="0"/>
        <w:rPr>
          <w:b/>
          <w:caps/>
          <w:sz w:val="26"/>
          <w:szCs w:val="26"/>
          <w:lang w:val="ro-RO"/>
        </w:rPr>
      </w:pPr>
      <w:r w:rsidRPr="009F5AE7">
        <w:rPr>
          <w:b/>
          <w:caps/>
          <w:sz w:val="26"/>
          <w:szCs w:val="26"/>
          <w:lang w:val="ro-RO"/>
        </w:rPr>
        <w:t>IV.</w:t>
      </w:r>
      <w:r w:rsidR="00EF3BBE" w:rsidRPr="009F5AE7">
        <w:rPr>
          <w:b/>
          <w:caps/>
          <w:sz w:val="26"/>
          <w:szCs w:val="26"/>
          <w:lang w:val="ro-RO"/>
        </w:rPr>
        <w:t xml:space="preserve">  </w:t>
      </w:r>
      <w:r w:rsidR="009943B5" w:rsidRPr="009F5AE7">
        <w:rPr>
          <w:b/>
          <w:caps/>
          <w:sz w:val="26"/>
          <w:szCs w:val="26"/>
          <w:lang w:val="ro-RO"/>
        </w:rPr>
        <w:t>Obiective de referință și unități de conținut</w:t>
      </w:r>
      <w:r w:rsidR="00120A74" w:rsidRPr="009F5AE7">
        <w:rPr>
          <w:b/>
          <w:caps/>
          <w:sz w:val="26"/>
          <w:szCs w:val="26"/>
          <w:lang w:val="ro-RO"/>
        </w:rPr>
        <w:t xml:space="preserve"> </w:t>
      </w:r>
    </w:p>
    <w:p w14:paraId="671BD623" w14:textId="77777777" w:rsidR="00B57549" w:rsidRPr="009F5AE7" w:rsidRDefault="00B57549" w:rsidP="009943B5">
      <w:pPr>
        <w:widowControl w:val="0"/>
        <w:rPr>
          <w:b/>
          <w:caps/>
          <w:sz w:val="26"/>
          <w:szCs w:val="26"/>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109"/>
        <w:gridCol w:w="6758"/>
      </w:tblGrid>
      <w:tr w:rsidR="009943B5" w:rsidRPr="009F5AE7" w14:paraId="0A8BD037" w14:textId="77777777" w:rsidTr="00002E62">
        <w:tc>
          <w:tcPr>
            <w:tcW w:w="626" w:type="dxa"/>
            <w:vAlign w:val="center"/>
          </w:tcPr>
          <w:p w14:paraId="31F2E517" w14:textId="77777777" w:rsidR="009943B5" w:rsidRPr="000E05E7" w:rsidRDefault="009943B5" w:rsidP="009943B5">
            <w:pPr>
              <w:jc w:val="center"/>
              <w:rPr>
                <w:b/>
                <w:sz w:val="22"/>
                <w:szCs w:val="22"/>
                <w:lang w:val="ro-RO"/>
              </w:rPr>
            </w:pPr>
            <w:r w:rsidRPr="000E05E7">
              <w:rPr>
                <w:b/>
                <w:sz w:val="22"/>
                <w:szCs w:val="22"/>
                <w:lang w:val="ro-RO"/>
              </w:rPr>
              <w:t>Nr.</w:t>
            </w:r>
          </w:p>
          <w:p w14:paraId="4E4B7E2B" w14:textId="77777777" w:rsidR="009943B5" w:rsidRPr="000E05E7" w:rsidRDefault="009943B5" w:rsidP="009943B5">
            <w:pPr>
              <w:jc w:val="center"/>
              <w:rPr>
                <w:b/>
                <w:sz w:val="22"/>
                <w:szCs w:val="22"/>
                <w:lang w:val="ro-RO"/>
              </w:rPr>
            </w:pPr>
            <w:r w:rsidRPr="000E05E7">
              <w:rPr>
                <w:b/>
                <w:sz w:val="22"/>
                <w:szCs w:val="22"/>
                <w:lang w:val="ro-RO"/>
              </w:rPr>
              <w:t>d/o</w:t>
            </w:r>
          </w:p>
        </w:tc>
        <w:tc>
          <w:tcPr>
            <w:tcW w:w="2109" w:type="dxa"/>
          </w:tcPr>
          <w:p w14:paraId="41341728" w14:textId="77777777" w:rsidR="009943B5" w:rsidRPr="000E05E7" w:rsidRDefault="009943B5" w:rsidP="00B57549">
            <w:pPr>
              <w:rPr>
                <w:b/>
                <w:sz w:val="22"/>
                <w:szCs w:val="22"/>
                <w:lang w:val="ro-RO"/>
              </w:rPr>
            </w:pPr>
            <w:r w:rsidRPr="000E05E7">
              <w:rPr>
                <w:b/>
                <w:sz w:val="22"/>
                <w:szCs w:val="22"/>
                <w:lang w:val="ro-RO"/>
              </w:rPr>
              <w:t>Denumirea temei</w:t>
            </w:r>
          </w:p>
        </w:tc>
        <w:tc>
          <w:tcPr>
            <w:tcW w:w="6758" w:type="dxa"/>
            <w:vAlign w:val="center"/>
          </w:tcPr>
          <w:p w14:paraId="066923B7" w14:textId="77777777" w:rsidR="009943B5" w:rsidRPr="000E05E7" w:rsidRDefault="009943B5" w:rsidP="009943B5">
            <w:pPr>
              <w:jc w:val="center"/>
              <w:rPr>
                <w:b/>
                <w:sz w:val="22"/>
                <w:szCs w:val="22"/>
                <w:lang w:val="ro-RO"/>
              </w:rPr>
            </w:pPr>
            <w:r w:rsidRPr="000E05E7">
              <w:rPr>
                <w:b/>
                <w:sz w:val="22"/>
                <w:szCs w:val="22"/>
                <w:lang w:val="ro-RO"/>
              </w:rPr>
              <w:t>Conținutul temei</w:t>
            </w:r>
          </w:p>
        </w:tc>
      </w:tr>
      <w:tr w:rsidR="00941C34" w:rsidRPr="00193BAE" w14:paraId="7C8FA881" w14:textId="77777777" w:rsidTr="00002E62">
        <w:tc>
          <w:tcPr>
            <w:tcW w:w="626" w:type="dxa"/>
          </w:tcPr>
          <w:p w14:paraId="30BF9251" w14:textId="77777777" w:rsidR="00941C34" w:rsidRPr="000E05E7" w:rsidRDefault="00941C34" w:rsidP="00941C34">
            <w:pPr>
              <w:rPr>
                <w:sz w:val="22"/>
                <w:szCs w:val="22"/>
                <w:lang w:val="ro-RO"/>
              </w:rPr>
            </w:pPr>
            <w:r w:rsidRPr="000E05E7">
              <w:rPr>
                <w:sz w:val="22"/>
                <w:szCs w:val="22"/>
                <w:lang w:val="ro-RO"/>
              </w:rPr>
              <w:t>1.</w:t>
            </w:r>
          </w:p>
        </w:tc>
        <w:tc>
          <w:tcPr>
            <w:tcW w:w="2109" w:type="dxa"/>
          </w:tcPr>
          <w:p w14:paraId="405CFA14" w14:textId="104DD51C" w:rsidR="00941C34" w:rsidRPr="000E05E7" w:rsidRDefault="00941C34" w:rsidP="00941C34">
            <w:pPr>
              <w:rPr>
                <w:sz w:val="22"/>
                <w:szCs w:val="22"/>
                <w:lang w:val="ro-RO"/>
              </w:rPr>
            </w:pPr>
            <w:r w:rsidRPr="000E05E7">
              <w:rPr>
                <w:bCs/>
                <w:sz w:val="22"/>
                <w:szCs w:val="22"/>
                <w:lang w:val="ro-RO"/>
              </w:rPr>
              <w:t>Comorbidități psihiatrico-narcologice.</w:t>
            </w:r>
          </w:p>
        </w:tc>
        <w:tc>
          <w:tcPr>
            <w:tcW w:w="6758" w:type="dxa"/>
            <w:vAlign w:val="center"/>
          </w:tcPr>
          <w:p w14:paraId="49F2A423" w14:textId="132DEA49" w:rsidR="00941C34" w:rsidRPr="000E05E7" w:rsidRDefault="006647BF" w:rsidP="006646C7">
            <w:pPr>
              <w:rPr>
                <w:sz w:val="22"/>
                <w:szCs w:val="22"/>
                <w:lang w:val="ro-RO"/>
              </w:rPr>
            </w:pPr>
            <w:r w:rsidRPr="000E05E7">
              <w:rPr>
                <w:sz w:val="22"/>
                <w:szCs w:val="22"/>
                <w:lang w:val="ro-RO"/>
              </w:rPr>
              <w:t xml:space="preserve">Aspecte medicale </w:t>
            </w:r>
            <w:r w:rsidR="00372F2F" w:rsidRPr="000E05E7">
              <w:rPr>
                <w:sz w:val="22"/>
                <w:szCs w:val="22"/>
                <w:lang w:val="ro-RO"/>
              </w:rPr>
              <w:t>și</w:t>
            </w:r>
            <w:r w:rsidRPr="000E05E7">
              <w:rPr>
                <w:sz w:val="22"/>
                <w:szCs w:val="22"/>
                <w:lang w:val="ro-RO"/>
              </w:rPr>
              <w:t xml:space="preserve"> sociale privind </w:t>
            </w:r>
            <w:r w:rsidR="006646C7" w:rsidRPr="000E05E7">
              <w:rPr>
                <w:sz w:val="22"/>
                <w:szCs w:val="22"/>
                <w:lang w:val="ro-RO"/>
              </w:rPr>
              <w:t xml:space="preserve">consumul de </w:t>
            </w:r>
            <w:r w:rsidRPr="000E05E7">
              <w:rPr>
                <w:sz w:val="22"/>
                <w:szCs w:val="22"/>
                <w:lang w:val="ro-RO"/>
              </w:rPr>
              <w:t xml:space="preserve"> </w:t>
            </w:r>
            <w:r w:rsidR="00372F2F" w:rsidRPr="000E05E7">
              <w:rPr>
                <w:sz w:val="22"/>
                <w:szCs w:val="22"/>
                <w:lang w:val="ro-RO"/>
              </w:rPr>
              <w:t>substanțe</w:t>
            </w:r>
            <w:r w:rsidR="006646C7" w:rsidRPr="000E05E7">
              <w:rPr>
                <w:sz w:val="22"/>
                <w:szCs w:val="22"/>
                <w:lang w:val="ro-RO"/>
              </w:rPr>
              <w:t xml:space="preserve"> </w:t>
            </w:r>
            <w:r w:rsidRPr="000E05E7">
              <w:rPr>
                <w:sz w:val="22"/>
                <w:szCs w:val="22"/>
                <w:lang w:val="ro-RO"/>
              </w:rPr>
              <w:t>psihoactive. Aspecte etice</w:t>
            </w:r>
            <w:r w:rsidR="006646C7" w:rsidRPr="000E05E7">
              <w:rPr>
                <w:sz w:val="22"/>
                <w:szCs w:val="22"/>
                <w:lang w:val="ro-RO"/>
              </w:rPr>
              <w:t>, deontologice</w:t>
            </w:r>
            <w:r w:rsidRPr="000E05E7">
              <w:rPr>
                <w:sz w:val="22"/>
                <w:szCs w:val="22"/>
                <w:lang w:val="ro-RO"/>
              </w:rPr>
              <w:t xml:space="preserve"> și legislative.</w:t>
            </w:r>
            <w:r w:rsidR="006646C7" w:rsidRPr="000E05E7">
              <w:rPr>
                <w:sz w:val="22"/>
                <w:szCs w:val="22"/>
                <w:lang w:val="ro-RO"/>
              </w:rPr>
              <w:t xml:space="preserve"> </w:t>
            </w:r>
            <w:r w:rsidR="00372F2F" w:rsidRPr="000E05E7">
              <w:rPr>
                <w:sz w:val="22"/>
                <w:szCs w:val="22"/>
                <w:lang w:val="ro-RO"/>
              </w:rPr>
              <w:t>Definiția</w:t>
            </w:r>
            <w:r w:rsidRPr="000E05E7">
              <w:rPr>
                <w:sz w:val="22"/>
                <w:szCs w:val="22"/>
                <w:lang w:val="ro-RO"/>
              </w:rPr>
              <w:t xml:space="preserve"> alcoolismului şi toxicomaniilor. Legislația Republicii Moldova în domeniul dependențelor de substanțe psihoactive</w:t>
            </w:r>
            <w:r w:rsidR="006646C7" w:rsidRPr="000E05E7">
              <w:rPr>
                <w:sz w:val="22"/>
                <w:szCs w:val="22"/>
                <w:lang w:val="ro-RO"/>
              </w:rPr>
              <w:t xml:space="preserve">. </w:t>
            </w:r>
            <w:r w:rsidRPr="000E05E7">
              <w:rPr>
                <w:sz w:val="22"/>
                <w:szCs w:val="22"/>
                <w:lang w:val="ro-RO"/>
              </w:rPr>
              <w:t xml:space="preserve">Alcoolismul </w:t>
            </w:r>
            <w:r w:rsidR="00372F2F" w:rsidRPr="000E05E7">
              <w:rPr>
                <w:sz w:val="22"/>
                <w:szCs w:val="22"/>
                <w:lang w:val="ro-RO"/>
              </w:rPr>
              <w:t>și</w:t>
            </w:r>
            <w:r w:rsidRPr="000E05E7">
              <w:rPr>
                <w:sz w:val="22"/>
                <w:szCs w:val="22"/>
                <w:lang w:val="ro-RO"/>
              </w:rPr>
              <w:t xml:space="preserve"> toxicomaniile ca maladii</w:t>
            </w:r>
            <w:r w:rsidR="006646C7" w:rsidRPr="000E05E7">
              <w:rPr>
                <w:sz w:val="22"/>
                <w:szCs w:val="22"/>
                <w:lang w:val="ro-RO"/>
              </w:rPr>
              <w:t xml:space="preserve"> </w:t>
            </w:r>
            <w:r w:rsidRPr="000E05E7">
              <w:rPr>
                <w:sz w:val="22"/>
                <w:szCs w:val="22"/>
                <w:lang w:val="ro-RO"/>
              </w:rPr>
              <w:t>multifactoriale sub</w:t>
            </w:r>
            <w:r w:rsidR="006646C7" w:rsidRPr="000E05E7">
              <w:rPr>
                <w:sz w:val="22"/>
                <w:szCs w:val="22"/>
                <w:lang w:val="ro-RO"/>
              </w:rPr>
              <w:t xml:space="preserve"> </w:t>
            </w:r>
            <w:r w:rsidRPr="000E05E7">
              <w:rPr>
                <w:sz w:val="22"/>
                <w:szCs w:val="22"/>
                <w:lang w:val="ro-RO"/>
              </w:rPr>
              <w:t>aspecte cultural-tradiţionale, geografice, sociale, demografice</w:t>
            </w:r>
            <w:r w:rsidR="006646C7" w:rsidRPr="000E05E7">
              <w:rPr>
                <w:sz w:val="22"/>
                <w:szCs w:val="22"/>
                <w:lang w:val="ro-RO"/>
              </w:rPr>
              <w:t>, d</w:t>
            </w:r>
            <w:r w:rsidRPr="000E05E7">
              <w:rPr>
                <w:sz w:val="22"/>
                <w:szCs w:val="22"/>
                <w:lang w:val="ro-RO"/>
              </w:rPr>
              <w:t>ate epidemiologice</w:t>
            </w:r>
            <w:r w:rsidR="006646C7" w:rsidRPr="000E05E7">
              <w:rPr>
                <w:sz w:val="22"/>
                <w:szCs w:val="22"/>
                <w:lang w:val="ro-RO"/>
              </w:rPr>
              <w:t>.</w:t>
            </w:r>
          </w:p>
        </w:tc>
      </w:tr>
      <w:tr w:rsidR="00941C34" w:rsidRPr="009F5AE7" w14:paraId="62DFE2DA" w14:textId="77777777" w:rsidTr="00002E62">
        <w:tc>
          <w:tcPr>
            <w:tcW w:w="626" w:type="dxa"/>
          </w:tcPr>
          <w:p w14:paraId="2E405C3E" w14:textId="77777777" w:rsidR="00941C34" w:rsidRPr="000E05E7" w:rsidRDefault="00941C34" w:rsidP="00941C34">
            <w:pPr>
              <w:rPr>
                <w:sz w:val="22"/>
                <w:szCs w:val="22"/>
                <w:lang w:val="ro-RO"/>
              </w:rPr>
            </w:pPr>
            <w:r w:rsidRPr="000E05E7">
              <w:rPr>
                <w:sz w:val="22"/>
                <w:szCs w:val="22"/>
                <w:lang w:val="ro-RO"/>
              </w:rPr>
              <w:t>2.</w:t>
            </w:r>
          </w:p>
        </w:tc>
        <w:tc>
          <w:tcPr>
            <w:tcW w:w="2109" w:type="dxa"/>
          </w:tcPr>
          <w:p w14:paraId="761F8844" w14:textId="09370F75" w:rsidR="00941C34" w:rsidRPr="000E05E7" w:rsidRDefault="00941C34" w:rsidP="00941C34">
            <w:pPr>
              <w:rPr>
                <w:sz w:val="22"/>
                <w:szCs w:val="22"/>
                <w:lang w:val="ro-RO"/>
              </w:rPr>
            </w:pPr>
            <w:r w:rsidRPr="000E05E7">
              <w:rPr>
                <w:sz w:val="22"/>
                <w:szCs w:val="22"/>
                <w:lang w:val="ro-RO"/>
              </w:rPr>
              <w:t>Particularități clinice ale dependentelor non-chimice.</w:t>
            </w:r>
          </w:p>
        </w:tc>
        <w:tc>
          <w:tcPr>
            <w:tcW w:w="6758" w:type="dxa"/>
            <w:vAlign w:val="center"/>
          </w:tcPr>
          <w:p w14:paraId="32BB9F6D" w14:textId="7416E16C" w:rsidR="00941C34" w:rsidRPr="000E05E7" w:rsidRDefault="004F1284" w:rsidP="004F1284">
            <w:pPr>
              <w:rPr>
                <w:bCs/>
                <w:sz w:val="22"/>
                <w:szCs w:val="22"/>
                <w:lang w:val="ro-RO"/>
              </w:rPr>
            </w:pPr>
            <w:r w:rsidRPr="000E05E7">
              <w:rPr>
                <w:bCs/>
                <w:sz w:val="22"/>
                <w:szCs w:val="22"/>
                <w:lang w:val="ro-RO"/>
              </w:rPr>
              <w:t>Noțiune de substanță psihoactivă (SPA), doza standard de alcool, abuz de SPA, toleranță, dependență</w:t>
            </w:r>
            <w:r w:rsidR="00372F2F" w:rsidRPr="000E05E7">
              <w:rPr>
                <w:bCs/>
                <w:sz w:val="22"/>
                <w:szCs w:val="22"/>
                <w:lang w:val="ro-RO"/>
              </w:rPr>
              <w:t xml:space="preserve"> </w:t>
            </w:r>
            <w:r w:rsidRPr="000E05E7">
              <w:rPr>
                <w:bCs/>
                <w:sz w:val="22"/>
                <w:szCs w:val="22"/>
                <w:lang w:val="ro-RO"/>
              </w:rPr>
              <w:t xml:space="preserve">,sevraj(abstinență), sindromul de dependență psihică și fizică. Mecanisme patobiologice de formare a adicției. Metabolismul substanțelor psihoactive. Criteriile de diagnostic ale dependențelor conform Manualului de Diagnostică și Statistică a Asociației Americane a Psihiatrilor (DSM-V). Criteriile de diagnostic ale dependențelor conform Clasificării Internaționale a Tulburărilor Mentale și de Comportament, ediția XI. Clasificarea substantelor psihoactive în funcție de </w:t>
            </w:r>
            <w:r w:rsidR="00372F2F" w:rsidRPr="000E05E7">
              <w:rPr>
                <w:bCs/>
                <w:sz w:val="22"/>
                <w:szCs w:val="22"/>
                <w:lang w:val="ro-RO"/>
              </w:rPr>
              <w:t>mecanismul</w:t>
            </w:r>
            <w:r w:rsidRPr="000E05E7">
              <w:rPr>
                <w:bCs/>
                <w:sz w:val="22"/>
                <w:szCs w:val="22"/>
                <w:lang w:val="ro-RO"/>
              </w:rPr>
              <w:t xml:space="preserve"> de acțiune.</w:t>
            </w:r>
          </w:p>
        </w:tc>
      </w:tr>
      <w:tr w:rsidR="00941C34" w:rsidRPr="00193BAE" w14:paraId="41C34A27" w14:textId="77777777" w:rsidTr="00002E62">
        <w:tc>
          <w:tcPr>
            <w:tcW w:w="626" w:type="dxa"/>
          </w:tcPr>
          <w:p w14:paraId="420E9F42" w14:textId="77777777" w:rsidR="00941C34" w:rsidRPr="000E05E7" w:rsidRDefault="00941C34" w:rsidP="00941C34">
            <w:pPr>
              <w:rPr>
                <w:sz w:val="22"/>
                <w:szCs w:val="22"/>
                <w:lang w:val="ro-RO"/>
              </w:rPr>
            </w:pPr>
            <w:r w:rsidRPr="000E05E7">
              <w:rPr>
                <w:sz w:val="22"/>
                <w:szCs w:val="22"/>
                <w:lang w:val="ro-RO"/>
              </w:rPr>
              <w:t>3.</w:t>
            </w:r>
          </w:p>
        </w:tc>
        <w:tc>
          <w:tcPr>
            <w:tcW w:w="2109" w:type="dxa"/>
          </w:tcPr>
          <w:p w14:paraId="1E434D9D" w14:textId="762A2244" w:rsidR="00941C34" w:rsidRPr="000E05E7" w:rsidRDefault="00941C34" w:rsidP="00941C34">
            <w:pPr>
              <w:rPr>
                <w:sz w:val="22"/>
                <w:szCs w:val="22"/>
                <w:lang w:val="ro-RO"/>
              </w:rPr>
            </w:pPr>
            <w:r w:rsidRPr="000E05E7">
              <w:rPr>
                <w:sz w:val="22"/>
                <w:szCs w:val="22"/>
                <w:lang w:val="ro-RO"/>
              </w:rPr>
              <w:t>Tulburări mentale și de comportament datorata consumului de canabinoizi.</w:t>
            </w:r>
          </w:p>
        </w:tc>
        <w:tc>
          <w:tcPr>
            <w:tcW w:w="6758" w:type="dxa"/>
            <w:vAlign w:val="center"/>
          </w:tcPr>
          <w:p w14:paraId="17054F63" w14:textId="5E74BF38" w:rsidR="00941C34" w:rsidRPr="000E05E7" w:rsidRDefault="00941C34" w:rsidP="00941C34">
            <w:pPr>
              <w:jc w:val="both"/>
              <w:rPr>
                <w:sz w:val="22"/>
                <w:szCs w:val="22"/>
                <w:lang w:val="ro-RO"/>
              </w:rPr>
            </w:pPr>
            <w:r w:rsidRPr="000E05E7">
              <w:rPr>
                <w:sz w:val="22"/>
                <w:szCs w:val="22"/>
                <w:lang w:val="ro-RO"/>
              </w:rPr>
              <w:t xml:space="preserve"> </w:t>
            </w:r>
            <w:r w:rsidR="000A3D7C" w:rsidRPr="000E05E7">
              <w:rPr>
                <w:sz w:val="22"/>
                <w:szCs w:val="22"/>
                <w:lang w:val="ro-RO"/>
              </w:rPr>
              <w:t xml:space="preserve">Canabinoizii. Aspecte epidemiologice și farmacologice. Mod de administrare. Tabloul clinic al intoxicației cu canabinoizi (consum ocazional, consum de durată). Stările de sevraj. Psihozele canabice intoxicaționale (acute, subacute, cronice). Gestionarea supradozarii de canabinoizi. </w:t>
            </w:r>
            <w:r w:rsidR="006A6116" w:rsidRPr="000E05E7">
              <w:rPr>
                <w:sz w:val="22"/>
                <w:szCs w:val="22"/>
                <w:lang w:val="ro-RO"/>
              </w:rPr>
              <w:t>Tipuri de intervenții</w:t>
            </w:r>
            <w:r w:rsidR="009835C4" w:rsidRPr="000E05E7">
              <w:rPr>
                <w:sz w:val="22"/>
                <w:szCs w:val="22"/>
                <w:lang w:val="ro-RO"/>
              </w:rPr>
              <w:t xml:space="preserve"> (intervenții psihosociale, diferite forme de psihoterapie de scurta durată, tratament farmacologic de întreținere, monitorizare continuă, asistență psihosociala, grupuri de suport).</w:t>
            </w:r>
          </w:p>
        </w:tc>
      </w:tr>
      <w:tr w:rsidR="00941C34" w:rsidRPr="00193BAE" w14:paraId="79A4127A" w14:textId="77777777" w:rsidTr="00002E62">
        <w:tc>
          <w:tcPr>
            <w:tcW w:w="626" w:type="dxa"/>
          </w:tcPr>
          <w:p w14:paraId="7C00950D" w14:textId="77777777" w:rsidR="00941C34" w:rsidRPr="000E05E7" w:rsidRDefault="00941C34" w:rsidP="00941C34">
            <w:pPr>
              <w:rPr>
                <w:sz w:val="22"/>
                <w:szCs w:val="22"/>
                <w:lang w:val="ro-RO"/>
              </w:rPr>
            </w:pPr>
            <w:r w:rsidRPr="000E05E7">
              <w:rPr>
                <w:sz w:val="22"/>
                <w:szCs w:val="22"/>
                <w:lang w:val="ro-RO"/>
              </w:rPr>
              <w:t>4.</w:t>
            </w:r>
          </w:p>
        </w:tc>
        <w:tc>
          <w:tcPr>
            <w:tcW w:w="2109" w:type="dxa"/>
          </w:tcPr>
          <w:p w14:paraId="3D632097" w14:textId="3148F4CD" w:rsidR="00941C34" w:rsidRPr="000E05E7" w:rsidRDefault="00941C34" w:rsidP="00941C34">
            <w:pPr>
              <w:rPr>
                <w:sz w:val="22"/>
                <w:szCs w:val="22"/>
                <w:lang w:val="ro-RO"/>
              </w:rPr>
            </w:pPr>
            <w:r w:rsidRPr="000E05E7">
              <w:rPr>
                <w:sz w:val="22"/>
                <w:szCs w:val="22"/>
                <w:lang w:val="ro-RO"/>
              </w:rPr>
              <w:t>Stări de intoxicație acută și sevraj induse de diverse substanțe psihoactive.</w:t>
            </w:r>
          </w:p>
        </w:tc>
        <w:tc>
          <w:tcPr>
            <w:tcW w:w="6758" w:type="dxa"/>
            <w:vAlign w:val="center"/>
          </w:tcPr>
          <w:p w14:paraId="1EE606EA" w14:textId="7B6819EA" w:rsidR="00941C34" w:rsidRPr="000E05E7" w:rsidRDefault="00697A4A" w:rsidP="00697A4A">
            <w:pPr>
              <w:rPr>
                <w:sz w:val="22"/>
                <w:szCs w:val="22"/>
                <w:lang w:val="ro-RO"/>
              </w:rPr>
            </w:pPr>
            <w:r w:rsidRPr="000E05E7">
              <w:rPr>
                <w:sz w:val="22"/>
                <w:szCs w:val="22"/>
                <w:lang w:val="ro-RO"/>
              </w:rPr>
              <w:t xml:space="preserve">Tulburări mentale şi comportamentale datorate utilizării drogurilor (substanţelor psihoactive). Substanțe psihoactive cu acțiune inhibitorie (alcool, benzodiazepine, barbiturice, canabinoizi, opiacee). Substanțe psihoactive cu acțiune stimulanta (amfetamina și metamfetamina, cocaina). Substanțe psihoactive cu acțiune halucinogenă (dietilamina acidului liserginic, psilocibina și mescalina, fenciclidina, ketamina, colinoblocante, antihistaminice, antiparkinsoniene). Droguri sintetice. Aspecte clinice și legale. Caracteristica clinică a dependențelor (aspecte </w:t>
            </w:r>
            <w:r w:rsidRPr="000E05E7">
              <w:rPr>
                <w:sz w:val="22"/>
                <w:szCs w:val="22"/>
                <w:lang w:val="ro-RO"/>
              </w:rPr>
              <w:lastRenderedPageBreak/>
              <w:t>etiopatogenetice, stările de intoxicaţie acută, subacută şi cronică; stările de sevraj).</w:t>
            </w:r>
          </w:p>
        </w:tc>
      </w:tr>
      <w:tr w:rsidR="00941C34" w:rsidRPr="00193BAE" w14:paraId="0FCACE63" w14:textId="77777777" w:rsidTr="00002E62">
        <w:tc>
          <w:tcPr>
            <w:tcW w:w="626" w:type="dxa"/>
          </w:tcPr>
          <w:p w14:paraId="2665B980" w14:textId="77777777" w:rsidR="00941C34" w:rsidRPr="000E05E7" w:rsidRDefault="00941C34" w:rsidP="00941C34">
            <w:pPr>
              <w:rPr>
                <w:sz w:val="22"/>
                <w:szCs w:val="22"/>
                <w:lang w:val="ro-RO"/>
              </w:rPr>
            </w:pPr>
            <w:r w:rsidRPr="000E05E7">
              <w:rPr>
                <w:sz w:val="22"/>
                <w:szCs w:val="22"/>
                <w:lang w:val="ro-RO"/>
              </w:rPr>
              <w:lastRenderedPageBreak/>
              <w:t>5.</w:t>
            </w:r>
          </w:p>
        </w:tc>
        <w:tc>
          <w:tcPr>
            <w:tcW w:w="2109" w:type="dxa"/>
          </w:tcPr>
          <w:p w14:paraId="278A1BA0" w14:textId="5FBC1006" w:rsidR="00941C34" w:rsidRPr="000E05E7" w:rsidRDefault="00941C34" w:rsidP="00941C34">
            <w:pPr>
              <w:rPr>
                <w:sz w:val="22"/>
                <w:szCs w:val="22"/>
                <w:lang w:val="ro-RO"/>
              </w:rPr>
            </w:pPr>
            <w:r w:rsidRPr="000E05E7">
              <w:rPr>
                <w:sz w:val="22"/>
                <w:szCs w:val="22"/>
                <w:lang w:val="ro-RO"/>
              </w:rPr>
              <w:t>Expertiza stărilor de ebrietate provenite din consumul diferitor substanțe psihoactive.</w:t>
            </w:r>
          </w:p>
        </w:tc>
        <w:tc>
          <w:tcPr>
            <w:tcW w:w="6758" w:type="dxa"/>
            <w:vAlign w:val="center"/>
          </w:tcPr>
          <w:p w14:paraId="78527E79" w14:textId="334CB8A5" w:rsidR="00941C34" w:rsidRPr="000E05E7" w:rsidRDefault="00941C34" w:rsidP="00941C34">
            <w:pPr>
              <w:rPr>
                <w:sz w:val="22"/>
                <w:szCs w:val="22"/>
                <w:lang w:val="ro-RO"/>
              </w:rPr>
            </w:pPr>
            <w:r w:rsidRPr="000E05E7">
              <w:rPr>
                <w:sz w:val="22"/>
                <w:szCs w:val="22"/>
                <w:lang w:val="ro-RO"/>
              </w:rPr>
              <w:t xml:space="preserve"> </w:t>
            </w:r>
            <w:r w:rsidR="005310FA" w:rsidRPr="000E05E7">
              <w:rPr>
                <w:sz w:val="22"/>
                <w:szCs w:val="22"/>
                <w:lang w:val="ro-RO"/>
              </w:rPr>
              <w:t>Actele legislative în vigoare „Cu privire la aprobarea și modificarea regulamentului privind modul de testare alcoolscopică și examinare medicală pentru stabilirea stării de ebrietate și naturii ei”. Ordinul MS „Cu privire la recoltarea și analiza probelor biologice pentru stabilirea alcoolemiei, consumului de droguri și de alte substanțe psihotrope, de medicamente cu efecte similare acestora”.</w:t>
            </w:r>
            <w:r w:rsidR="00666141" w:rsidRPr="000E05E7">
              <w:rPr>
                <w:sz w:val="22"/>
                <w:szCs w:val="22"/>
                <w:lang w:val="ro-RO"/>
              </w:rPr>
              <w:t xml:space="preserve"> Examenul clinic, criterii diagnostice, metode paraclinice. Indicatorul „Alcotester”, expres-teste pentru determinarea </w:t>
            </w:r>
            <w:r w:rsidR="00372F2F" w:rsidRPr="000E05E7">
              <w:rPr>
                <w:sz w:val="22"/>
                <w:szCs w:val="22"/>
                <w:lang w:val="ro-RO"/>
              </w:rPr>
              <w:t>alcoolemiei</w:t>
            </w:r>
            <w:r w:rsidR="00666141" w:rsidRPr="000E05E7">
              <w:rPr>
                <w:sz w:val="22"/>
                <w:szCs w:val="22"/>
                <w:lang w:val="ro-RO"/>
              </w:rPr>
              <w:t xml:space="preserve">, continutului de alcool în saliva, produselor ori substanțelor </w:t>
            </w:r>
            <w:r w:rsidR="00372F2F" w:rsidRPr="000E05E7">
              <w:rPr>
                <w:sz w:val="22"/>
                <w:szCs w:val="22"/>
                <w:lang w:val="ro-RO"/>
              </w:rPr>
              <w:t>stupefiante</w:t>
            </w:r>
            <w:r w:rsidR="00666141" w:rsidRPr="000E05E7">
              <w:rPr>
                <w:sz w:val="22"/>
                <w:szCs w:val="22"/>
                <w:lang w:val="ro-RO"/>
              </w:rPr>
              <w:t xml:space="preserve"> sau a medicamentelor cu efecte similare în materialele biologice.</w:t>
            </w:r>
          </w:p>
        </w:tc>
      </w:tr>
      <w:tr w:rsidR="00941C34" w:rsidRPr="009F5AE7" w14:paraId="3535002E" w14:textId="77777777" w:rsidTr="00002E62">
        <w:tc>
          <w:tcPr>
            <w:tcW w:w="626" w:type="dxa"/>
          </w:tcPr>
          <w:p w14:paraId="725C6B20" w14:textId="77777777" w:rsidR="00941C34" w:rsidRPr="000E05E7" w:rsidRDefault="00941C34" w:rsidP="00941C34">
            <w:pPr>
              <w:rPr>
                <w:sz w:val="22"/>
                <w:szCs w:val="22"/>
                <w:lang w:val="ro-RO"/>
              </w:rPr>
            </w:pPr>
            <w:r w:rsidRPr="000E05E7">
              <w:rPr>
                <w:sz w:val="22"/>
                <w:szCs w:val="22"/>
                <w:lang w:val="ro-RO"/>
              </w:rPr>
              <w:t>6.</w:t>
            </w:r>
          </w:p>
        </w:tc>
        <w:tc>
          <w:tcPr>
            <w:tcW w:w="2109" w:type="dxa"/>
          </w:tcPr>
          <w:p w14:paraId="5E86AF8C" w14:textId="622E61E8" w:rsidR="00941C34" w:rsidRPr="000E05E7" w:rsidRDefault="00941C34" w:rsidP="00941C34">
            <w:pPr>
              <w:rPr>
                <w:sz w:val="22"/>
                <w:szCs w:val="22"/>
                <w:lang w:val="ro-RO"/>
              </w:rPr>
            </w:pPr>
            <w:r w:rsidRPr="000E05E7">
              <w:rPr>
                <w:sz w:val="22"/>
                <w:szCs w:val="22"/>
                <w:lang w:val="ro-RO"/>
              </w:rPr>
              <w:t>Epilepsia etilică.</w:t>
            </w:r>
          </w:p>
        </w:tc>
        <w:tc>
          <w:tcPr>
            <w:tcW w:w="6758" w:type="dxa"/>
            <w:vAlign w:val="center"/>
          </w:tcPr>
          <w:p w14:paraId="700970B0" w14:textId="6A636FA2" w:rsidR="00941C34" w:rsidRPr="000E05E7" w:rsidRDefault="00012682" w:rsidP="00941C34">
            <w:pPr>
              <w:rPr>
                <w:sz w:val="22"/>
                <w:szCs w:val="22"/>
                <w:lang w:val="ro-RO"/>
              </w:rPr>
            </w:pPr>
            <w:r w:rsidRPr="000E05E7">
              <w:rPr>
                <w:sz w:val="22"/>
                <w:szCs w:val="22"/>
                <w:lang w:val="ro-RO"/>
              </w:rPr>
              <w:t>Noțiuni generale. Prezentarea grupurilor de stări patologice în care pot surveni crize convulsive sau non-convulsive asociate consumului de alcool la copii, adolescenți și maturi. Dezvoltarea afecțiunii la diferite nivele ale vieții. Motivele dezvoltării. Specificul apariției stărilor ocazionale. Frecvența întâlnită la copii, adolescenți și maturi. Cauzele principale. Posibilitatea de atacuri. Factorii de risc. Simptome de epilepsie etilică. Caracteristicile crizelor pe fondal de alcoolism. Diagnosticul de epilepsie etilică. Tratamentul.</w:t>
            </w:r>
          </w:p>
        </w:tc>
      </w:tr>
      <w:tr w:rsidR="00941C34" w:rsidRPr="009F5AE7" w14:paraId="636A66E5" w14:textId="77777777" w:rsidTr="00A470BA">
        <w:trPr>
          <w:trHeight w:val="1578"/>
        </w:trPr>
        <w:tc>
          <w:tcPr>
            <w:tcW w:w="626" w:type="dxa"/>
          </w:tcPr>
          <w:p w14:paraId="4D54C272" w14:textId="77777777" w:rsidR="00941C34" w:rsidRPr="000E05E7" w:rsidRDefault="00941C34" w:rsidP="00941C34">
            <w:pPr>
              <w:rPr>
                <w:sz w:val="22"/>
                <w:szCs w:val="22"/>
                <w:lang w:val="ro-RO"/>
              </w:rPr>
            </w:pPr>
            <w:r w:rsidRPr="000E05E7">
              <w:rPr>
                <w:sz w:val="22"/>
                <w:szCs w:val="22"/>
                <w:lang w:val="ro-RO"/>
              </w:rPr>
              <w:t>7.</w:t>
            </w:r>
          </w:p>
        </w:tc>
        <w:tc>
          <w:tcPr>
            <w:tcW w:w="2109" w:type="dxa"/>
          </w:tcPr>
          <w:p w14:paraId="47B4722B" w14:textId="54962917" w:rsidR="00941C34" w:rsidRPr="000E05E7" w:rsidRDefault="00941C34" w:rsidP="00941C34">
            <w:pPr>
              <w:rPr>
                <w:sz w:val="22"/>
                <w:szCs w:val="22"/>
                <w:lang w:val="ro-RO"/>
              </w:rPr>
            </w:pPr>
            <w:r w:rsidRPr="000E05E7">
              <w:rPr>
                <w:sz w:val="22"/>
                <w:szCs w:val="22"/>
                <w:lang w:val="ro-RO"/>
              </w:rPr>
              <w:t>Markerii biologici ai alcoolismului și altor drogodependențe.</w:t>
            </w:r>
          </w:p>
        </w:tc>
        <w:tc>
          <w:tcPr>
            <w:tcW w:w="6758" w:type="dxa"/>
            <w:vAlign w:val="center"/>
          </w:tcPr>
          <w:p w14:paraId="708CC4E5" w14:textId="3ABE171C" w:rsidR="00941C34" w:rsidRPr="000E05E7" w:rsidRDefault="007D6A9A" w:rsidP="00833C35">
            <w:pPr>
              <w:rPr>
                <w:sz w:val="22"/>
                <w:szCs w:val="22"/>
                <w:lang w:val="ro-RO"/>
              </w:rPr>
            </w:pPr>
            <w:r w:rsidRPr="000E05E7">
              <w:rPr>
                <w:sz w:val="22"/>
                <w:szCs w:val="22"/>
                <w:lang w:val="ro-RO"/>
              </w:rPr>
              <w:t>Markeri ai comportamentului adictiv în etilism și drogodependență. Markeri „de stare”, caracteristici episodului de boală utilizați în stabilirea diagnosticului și evaluarea raspunsului la tratament. Markeri „de trăsătură”</w:t>
            </w:r>
            <w:r w:rsidR="00372F2F" w:rsidRPr="000E05E7">
              <w:rPr>
                <w:sz w:val="22"/>
                <w:szCs w:val="22"/>
                <w:lang w:val="ro-RO"/>
              </w:rPr>
              <w:t>,</w:t>
            </w:r>
            <w:r w:rsidR="007E7BC0" w:rsidRPr="000E05E7">
              <w:rPr>
                <w:sz w:val="22"/>
                <w:szCs w:val="22"/>
                <w:lang w:val="ro-RO"/>
              </w:rPr>
              <w:t xml:space="preserve"> prezenți constant</w:t>
            </w:r>
            <w:r w:rsidR="00372F2F" w:rsidRPr="000E05E7">
              <w:rPr>
                <w:sz w:val="22"/>
                <w:szCs w:val="22"/>
                <w:lang w:val="ro-RO"/>
              </w:rPr>
              <w:t>,</w:t>
            </w:r>
            <w:r w:rsidR="007E7BC0" w:rsidRPr="000E05E7">
              <w:rPr>
                <w:sz w:val="22"/>
                <w:szCs w:val="22"/>
                <w:lang w:val="ro-RO"/>
              </w:rPr>
              <w:t xml:space="preserve"> indiferent de simptomele clinice ale bolii.</w:t>
            </w:r>
            <w:r w:rsidR="0052439A" w:rsidRPr="000E05E7">
              <w:rPr>
                <w:sz w:val="22"/>
                <w:szCs w:val="22"/>
                <w:lang w:val="ro-RO"/>
              </w:rPr>
              <w:t xml:space="preserve"> Factorii clinici, biologici, fiziologici, farmacologici, genetici. </w:t>
            </w:r>
            <w:r w:rsidR="008E44AC" w:rsidRPr="000E05E7">
              <w:rPr>
                <w:sz w:val="22"/>
                <w:szCs w:val="22"/>
                <w:lang w:val="ro-RO"/>
              </w:rPr>
              <w:t>Determinismul genetic pentru consumul substantelor psihoactive. Mecanisme neurobiologice de formare a adicției.</w:t>
            </w:r>
          </w:p>
        </w:tc>
      </w:tr>
      <w:tr w:rsidR="00941C34" w:rsidRPr="009F5AE7" w14:paraId="56014096" w14:textId="77777777" w:rsidTr="00002E62">
        <w:tc>
          <w:tcPr>
            <w:tcW w:w="626" w:type="dxa"/>
          </w:tcPr>
          <w:p w14:paraId="03FA5A01" w14:textId="77777777" w:rsidR="00941C34" w:rsidRPr="000E05E7" w:rsidRDefault="00941C34" w:rsidP="00941C34">
            <w:pPr>
              <w:rPr>
                <w:sz w:val="22"/>
                <w:szCs w:val="22"/>
                <w:lang w:val="ro-RO"/>
              </w:rPr>
            </w:pPr>
            <w:r w:rsidRPr="000E05E7">
              <w:rPr>
                <w:sz w:val="22"/>
                <w:szCs w:val="22"/>
                <w:lang w:val="ro-RO"/>
              </w:rPr>
              <w:t>8.</w:t>
            </w:r>
          </w:p>
        </w:tc>
        <w:tc>
          <w:tcPr>
            <w:tcW w:w="2109" w:type="dxa"/>
          </w:tcPr>
          <w:p w14:paraId="6F643C0B" w14:textId="73F769FE" w:rsidR="00941C34" w:rsidRPr="000E05E7" w:rsidRDefault="00941C34" w:rsidP="00941C34">
            <w:pPr>
              <w:rPr>
                <w:sz w:val="22"/>
                <w:szCs w:val="22"/>
                <w:lang w:val="ro-RO"/>
              </w:rPr>
            </w:pPr>
            <w:r w:rsidRPr="000E05E7">
              <w:rPr>
                <w:sz w:val="22"/>
                <w:szCs w:val="22"/>
                <w:lang w:val="ro-RO"/>
              </w:rPr>
              <w:t>Narcomaniile și toxicomaniile. Aspecte clinice, diferențial-diagnostice și principii de abordare terapeutică.</w:t>
            </w:r>
          </w:p>
        </w:tc>
        <w:tc>
          <w:tcPr>
            <w:tcW w:w="6758" w:type="dxa"/>
            <w:vAlign w:val="center"/>
          </w:tcPr>
          <w:p w14:paraId="736071F9" w14:textId="246F4D36" w:rsidR="00941C34" w:rsidRPr="000E05E7" w:rsidRDefault="00C1113F" w:rsidP="00941C34">
            <w:pPr>
              <w:rPr>
                <w:sz w:val="22"/>
                <w:szCs w:val="22"/>
                <w:lang w:val="ro-RO"/>
              </w:rPr>
            </w:pPr>
            <w:r w:rsidRPr="000E05E7">
              <w:rPr>
                <w:sz w:val="22"/>
                <w:szCs w:val="22"/>
                <w:lang w:val="ro-RO"/>
              </w:rPr>
              <w:t>Tulburările mentale și comportamentale datorate utilizării de substanțe psihoactive. Clasificarea contemporană, date epidemiologice, caracteristica clinică în plan diferențial ale diferitor grupe de droguri (stările intoxicaționale, de sevraj, psihotice). Principii de intervenție psihofarmacoterapeutică. Etapele procesului terapeutic (etapa de înlăturare a simptomelor acute de intoxicație, a stării de sevraj sau altor tulburări psihotice acute; etapa recuperatorie bazata pe înlăturarea stării de dependență față de alcool și de instalare a remisiunii terapeutice; etapa de menținere a remisiunii și prevenirea recidivi</w:t>
            </w:r>
            <w:r w:rsidR="00372F2F" w:rsidRPr="000E05E7">
              <w:rPr>
                <w:sz w:val="22"/>
                <w:szCs w:val="22"/>
                <w:lang w:val="ro-RO"/>
              </w:rPr>
              <w:t>lor</w:t>
            </w:r>
            <w:r w:rsidRPr="000E05E7">
              <w:rPr>
                <w:sz w:val="22"/>
                <w:szCs w:val="22"/>
                <w:lang w:val="ro-RO"/>
              </w:rPr>
              <w:t>). Intervenții de rein</w:t>
            </w:r>
            <w:r w:rsidR="00372F2F" w:rsidRPr="000E05E7">
              <w:rPr>
                <w:sz w:val="22"/>
                <w:szCs w:val="22"/>
                <w:lang w:val="ro-RO"/>
              </w:rPr>
              <w:t>tegrare</w:t>
            </w:r>
            <w:r w:rsidRPr="000E05E7">
              <w:rPr>
                <w:sz w:val="22"/>
                <w:szCs w:val="22"/>
                <w:lang w:val="ro-RO"/>
              </w:rPr>
              <w:t xml:space="preserve"> psiho-socială.</w:t>
            </w:r>
          </w:p>
        </w:tc>
      </w:tr>
      <w:tr w:rsidR="00941C34" w:rsidRPr="009F5AE7" w14:paraId="3D46A9B4" w14:textId="77777777" w:rsidTr="00002E62">
        <w:tc>
          <w:tcPr>
            <w:tcW w:w="626" w:type="dxa"/>
          </w:tcPr>
          <w:p w14:paraId="0917A053" w14:textId="77777777" w:rsidR="00941C34" w:rsidRPr="000E05E7" w:rsidRDefault="00941C34" w:rsidP="00941C34">
            <w:pPr>
              <w:rPr>
                <w:sz w:val="22"/>
                <w:szCs w:val="22"/>
                <w:lang w:val="ro-RO"/>
              </w:rPr>
            </w:pPr>
            <w:r w:rsidRPr="000E05E7">
              <w:rPr>
                <w:sz w:val="22"/>
                <w:szCs w:val="22"/>
                <w:lang w:val="ro-RO"/>
              </w:rPr>
              <w:t>9.</w:t>
            </w:r>
          </w:p>
        </w:tc>
        <w:tc>
          <w:tcPr>
            <w:tcW w:w="2109" w:type="dxa"/>
          </w:tcPr>
          <w:p w14:paraId="6A6E3DDB" w14:textId="1DEEA3CE" w:rsidR="00941C34" w:rsidRPr="000E05E7" w:rsidRDefault="00941C34" w:rsidP="00941C34">
            <w:pPr>
              <w:rPr>
                <w:sz w:val="22"/>
                <w:szCs w:val="22"/>
                <w:lang w:val="ro-RO"/>
              </w:rPr>
            </w:pPr>
            <w:r w:rsidRPr="000E05E7">
              <w:rPr>
                <w:sz w:val="22"/>
                <w:szCs w:val="22"/>
                <w:lang w:val="ro-RO"/>
              </w:rPr>
              <w:t>Tratamentul de substituție în drogodependențe.</w:t>
            </w:r>
          </w:p>
        </w:tc>
        <w:tc>
          <w:tcPr>
            <w:tcW w:w="6758" w:type="dxa"/>
            <w:vAlign w:val="center"/>
          </w:tcPr>
          <w:p w14:paraId="2247F31F" w14:textId="7EA23AA7" w:rsidR="00941C34" w:rsidRPr="000E05E7" w:rsidRDefault="00093D88" w:rsidP="00093D88">
            <w:pPr>
              <w:rPr>
                <w:sz w:val="22"/>
                <w:szCs w:val="22"/>
                <w:lang w:val="ro-RO"/>
              </w:rPr>
            </w:pPr>
            <w:r w:rsidRPr="000E05E7">
              <w:rPr>
                <w:sz w:val="22"/>
                <w:szCs w:val="22"/>
                <w:lang w:val="ro-RO"/>
              </w:rPr>
              <w:t>Terapia dependențelor de substanțe psihoactive. Terapia stărilor de intoxicare acută și cronică. Tratamentul cu agoniști (metadona, buprenorfina) în dependența de opiacee. Indicații, etape, gestionarea dozelor, contraindicații. Diverse grupuri populaționale. Gestionarea comorbidităților. Îngrijirile</w:t>
            </w:r>
            <w:r w:rsidR="004C49A9" w:rsidRPr="000E05E7">
              <w:rPr>
                <w:sz w:val="22"/>
                <w:szCs w:val="22"/>
                <w:lang w:val="ro-RO"/>
              </w:rPr>
              <w:t xml:space="preserve">  medico-sociale</w:t>
            </w:r>
            <w:r w:rsidRPr="000E05E7">
              <w:rPr>
                <w:sz w:val="22"/>
                <w:szCs w:val="22"/>
                <w:lang w:val="ro-RO"/>
              </w:rPr>
              <w:t xml:space="preserve"> </w:t>
            </w:r>
            <w:r w:rsidR="00372F2F" w:rsidRPr="000E05E7">
              <w:rPr>
                <w:sz w:val="22"/>
                <w:szCs w:val="22"/>
                <w:lang w:val="ro-RO"/>
              </w:rPr>
              <w:t>la bolnavi</w:t>
            </w:r>
            <w:r w:rsidRPr="000E05E7">
              <w:rPr>
                <w:sz w:val="22"/>
                <w:szCs w:val="22"/>
                <w:lang w:val="ro-RO"/>
              </w:rPr>
              <w:t xml:space="preserve"> dependenț</w:t>
            </w:r>
            <w:r w:rsidR="00372F2F" w:rsidRPr="000E05E7">
              <w:rPr>
                <w:sz w:val="22"/>
                <w:szCs w:val="22"/>
                <w:lang w:val="ro-RO"/>
              </w:rPr>
              <w:t>i de SPA.</w:t>
            </w:r>
            <w:r w:rsidRPr="000E05E7">
              <w:rPr>
                <w:sz w:val="22"/>
                <w:szCs w:val="22"/>
                <w:lang w:val="ro-RO"/>
              </w:rPr>
              <w:t>. Servicii de tratament bazate pe comunitate.</w:t>
            </w:r>
          </w:p>
        </w:tc>
      </w:tr>
      <w:tr w:rsidR="00941C34" w:rsidRPr="009F5AE7" w14:paraId="10F1A714" w14:textId="77777777" w:rsidTr="00002E62">
        <w:tc>
          <w:tcPr>
            <w:tcW w:w="626" w:type="dxa"/>
          </w:tcPr>
          <w:p w14:paraId="5AE93621" w14:textId="77777777" w:rsidR="00941C34" w:rsidRPr="000E05E7" w:rsidRDefault="00941C34" w:rsidP="00941C34">
            <w:pPr>
              <w:rPr>
                <w:sz w:val="22"/>
                <w:szCs w:val="22"/>
                <w:lang w:val="ro-RO"/>
              </w:rPr>
            </w:pPr>
            <w:r w:rsidRPr="000E05E7">
              <w:rPr>
                <w:sz w:val="22"/>
                <w:szCs w:val="22"/>
                <w:lang w:val="ro-RO"/>
              </w:rPr>
              <w:t>10.</w:t>
            </w:r>
          </w:p>
        </w:tc>
        <w:tc>
          <w:tcPr>
            <w:tcW w:w="2109" w:type="dxa"/>
          </w:tcPr>
          <w:p w14:paraId="3FCE84BA" w14:textId="20266C5B" w:rsidR="00941C34" w:rsidRPr="000E05E7" w:rsidRDefault="00941C34" w:rsidP="00941C34">
            <w:pPr>
              <w:rPr>
                <w:sz w:val="22"/>
                <w:szCs w:val="22"/>
                <w:lang w:val="ro-RO"/>
              </w:rPr>
            </w:pPr>
            <w:r w:rsidRPr="000E05E7">
              <w:rPr>
                <w:sz w:val="22"/>
                <w:szCs w:val="22"/>
                <w:lang w:val="ro-RO"/>
              </w:rPr>
              <w:t>Formele clinice ale ebrietății alcoolice (simplă, modificată, patologică).</w:t>
            </w:r>
          </w:p>
        </w:tc>
        <w:tc>
          <w:tcPr>
            <w:tcW w:w="6758" w:type="dxa"/>
            <w:vAlign w:val="center"/>
          </w:tcPr>
          <w:p w14:paraId="70C6AD42" w14:textId="0B1A17BD" w:rsidR="00941C34" w:rsidRPr="000E05E7" w:rsidRDefault="00136410" w:rsidP="00136410">
            <w:pPr>
              <w:rPr>
                <w:sz w:val="22"/>
                <w:szCs w:val="22"/>
                <w:lang w:val="ro-RO"/>
              </w:rPr>
            </w:pPr>
            <w:r w:rsidRPr="000E05E7">
              <w:rPr>
                <w:sz w:val="22"/>
                <w:szCs w:val="22"/>
                <w:lang w:val="ro-RO"/>
              </w:rPr>
              <w:t>Formele clinice ale alcoolismului. Beţia alcoolică simplă. Formele modificate ale beţiei alcoolice simple. Beţia patologică. Caracteristica clinică a formelor modificate a beţiei alcoolice simple: explozivă, disforică, isterică, depresivă, cu acţiuni impulsive, cu predominarea somnolenţei,maniacală, epileptoidă și paranoidă. Caracteristica clinică a stărilor de ebrietate patologică, criteriile de diagnostic diferențial, ebrietatea patologică epileptoidă; ebrietatea patologică halucinator-delirantă. Amneziile etilice.</w:t>
            </w:r>
          </w:p>
        </w:tc>
      </w:tr>
      <w:tr w:rsidR="00941C34" w:rsidRPr="009F5AE7" w14:paraId="646CCFE2" w14:textId="77777777" w:rsidTr="00002E62">
        <w:tc>
          <w:tcPr>
            <w:tcW w:w="626" w:type="dxa"/>
          </w:tcPr>
          <w:p w14:paraId="785E502E" w14:textId="20FB622D" w:rsidR="00941C34" w:rsidRPr="000E05E7" w:rsidRDefault="00941C34" w:rsidP="00941C34">
            <w:pPr>
              <w:rPr>
                <w:sz w:val="22"/>
                <w:szCs w:val="22"/>
                <w:lang w:val="ro-RO"/>
              </w:rPr>
            </w:pPr>
            <w:r w:rsidRPr="000E05E7">
              <w:rPr>
                <w:sz w:val="22"/>
                <w:szCs w:val="22"/>
                <w:lang w:val="ro-RO"/>
              </w:rPr>
              <w:lastRenderedPageBreak/>
              <w:t>11.</w:t>
            </w:r>
          </w:p>
        </w:tc>
        <w:tc>
          <w:tcPr>
            <w:tcW w:w="2109" w:type="dxa"/>
          </w:tcPr>
          <w:p w14:paraId="5536EFBE" w14:textId="11030C20" w:rsidR="00941C34" w:rsidRPr="000E05E7" w:rsidRDefault="00941C34" w:rsidP="00941C34">
            <w:pPr>
              <w:rPr>
                <w:sz w:val="22"/>
                <w:szCs w:val="22"/>
                <w:lang w:val="ro-RO"/>
              </w:rPr>
            </w:pPr>
            <w:r w:rsidRPr="000E05E7">
              <w:rPr>
                <w:sz w:val="22"/>
                <w:szCs w:val="22"/>
                <w:lang w:val="ro-RO"/>
              </w:rPr>
              <w:t>Encefalopatiile metalcoolice. Criterii de diagnostic. Principii de tratament.</w:t>
            </w:r>
          </w:p>
        </w:tc>
        <w:tc>
          <w:tcPr>
            <w:tcW w:w="6758" w:type="dxa"/>
            <w:vAlign w:val="center"/>
          </w:tcPr>
          <w:p w14:paraId="37982FC1" w14:textId="481F0456" w:rsidR="00941C34" w:rsidRPr="000E05E7" w:rsidRDefault="00136410" w:rsidP="00136410">
            <w:pPr>
              <w:rPr>
                <w:sz w:val="22"/>
                <w:szCs w:val="22"/>
                <w:lang w:val="ro-RO"/>
              </w:rPr>
            </w:pPr>
            <w:r w:rsidRPr="000E05E7">
              <w:rPr>
                <w:sz w:val="22"/>
                <w:szCs w:val="22"/>
                <w:lang w:val="ro-RO"/>
              </w:rPr>
              <w:t>Encefalopatiile etilice (acute și cronice). Encefalopatia Gayet-Wernicke, encefalopatia acută larvată, cu evoluție fulminantă,psihoza Korsakov, pseudoparalizia etilică și alte forme de encefalopatii. Patogeneza encefalopatiilor etilice. Etapa prodromala. Tulburările psihice, somatice și neurologice caracteristice</w:t>
            </w:r>
            <w:r w:rsidR="00E00AD6" w:rsidRPr="000E05E7">
              <w:rPr>
                <w:sz w:val="22"/>
                <w:szCs w:val="22"/>
                <w:lang w:val="ro-RO"/>
              </w:rPr>
              <w:t xml:space="preserve"> în plan diferențial diagnostic.</w:t>
            </w:r>
            <w:r w:rsidR="00870732" w:rsidRPr="000E05E7">
              <w:rPr>
                <w:sz w:val="22"/>
                <w:szCs w:val="22"/>
                <w:lang w:val="ro-RO"/>
              </w:rPr>
              <w:t xml:space="preserve"> Principii de intervenție terapeutică.</w:t>
            </w:r>
          </w:p>
        </w:tc>
      </w:tr>
      <w:tr w:rsidR="00941C34" w:rsidRPr="009F5AE7" w14:paraId="416889BA" w14:textId="77777777" w:rsidTr="00002E62">
        <w:tc>
          <w:tcPr>
            <w:tcW w:w="626" w:type="dxa"/>
          </w:tcPr>
          <w:p w14:paraId="3EF5CE41" w14:textId="4D0028EA" w:rsidR="00941C34" w:rsidRPr="000E05E7" w:rsidRDefault="00941C34" w:rsidP="00941C34">
            <w:pPr>
              <w:rPr>
                <w:sz w:val="22"/>
                <w:szCs w:val="22"/>
                <w:lang w:val="ro-RO"/>
              </w:rPr>
            </w:pPr>
            <w:r w:rsidRPr="000E05E7">
              <w:rPr>
                <w:sz w:val="22"/>
                <w:szCs w:val="22"/>
                <w:lang w:val="ro-RO"/>
              </w:rPr>
              <w:t>12.</w:t>
            </w:r>
          </w:p>
        </w:tc>
        <w:tc>
          <w:tcPr>
            <w:tcW w:w="2109" w:type="dxa"/>
          </w:tcPr>
          <w:p w14:paraId="76F65F37" w14:textId="177C6003" w:rsidR="00941C34" w:rsidRPr="000E05E7" w:rsidRDefault="00941C34" w:rsidP="00941C34">
            <w:pPr>
              <w:rPr>
                <w:sz w:val="22"/>
                <w:szCs w:val="22"/>
                <w:lang w:val="ro-RO"/>
              </w:rPr>
            </w:pPr>
            <w:r w:rsidRPr="000E05E7">
              <w:rPr>
                <w:sz w:val="22"/>
                <w:szCs w:val="22"/>
                <w:lang w:val="ro-RO"/>
              </w:rPr>
              <w:t>Psihozele alcoolice. Clasificarea clinică, diagnostic diferențial, tratament.</w:t>
            </w:r>
          </w:p>
        </w:tc>
        <w:tc>
          <w:tcPr>
            <w:tcW w:w="6758" w:type="dxa"/>
            <w:vAlign w:val="center"/>
          </w:tcPr>
          <w:p w14:paraId="64AFA562" w14:textId="138A268E" w:rsidR="00941C34" w:rsidRPr="000E05E7" w:rsidRDefault="00B855A6" w:rsidP="00B855A6">
            <w:pPr>
              <w:pStyle w:val="1"/>
              <w:jc w:val="left"/>
              <w:rPr>
                <w:b w:val="0"/>
                <w:bCs w:val="0"/>
                <w:sz w:val="22"/>
                <w:szCs w:val="22"/>
              </w:rPr>
            </w:pPr>
            <w:r w:rsidRPr="000E05E7">
              <w:rPr>
                <w:b w:val="0"/>
                <w:bCs w:val="0"/>
                <w:sz w:val="22"/>
                <w:szCs w:val="22"/>
              </w:rPr>
              <w:t>Psihozele alcoolice:delirium tremens(abortiv,clasic,musitant,atipic), halucinozele alcoolice (halucinoza alcoolică acută, subacută şi cronică); psihozele etilice delirante (delirul de gelozie, sindromul paranoid). Momente etiopatogen</w:t>
            </w:r>
            <w:r w:rsidR="004C49A9" w:rsidRPr="000E05E7">
              <w:rPr>
                <w:b w:val="0"/>
                <w:bCs w:val="0"/>
                <w:sz w:val="22"/>
                <w:szCs w:val="22"/>
              </w:rPr>
              <w:t>et</w:t>
            </w:r>
            <w:r w:rsidRPr="000E05E7">
              <w:rPr>
                <w:b w:val="0"/>
                <w:bCs w:val="0"/>
                <w:sz w:val="22"/>
                <w:szCs w:val="22"/>
              </w:rPr>
              <w:t>ice, clinice, diferențial diagnostice. Abord</w:t>
            </w:r>
            <w:r w:rsidR="00FA1A02" w:rsidRPr="000E05E7">
              <w:rPr>
                <w:b w:val="0"/>
                <w:bCs w:val="0"/>
                <w:sz w:val="22"/>
                <w:szCs w:val="22"/>
              </w:rPr>
              <w:t>ă</w:t>
            </w:r>
            <w:r w:rsidRPr="000E05E7">
              <w:rPr>
                <w:b w:val="0"/>
                <w:bCs w:val="0"/>
                <w:sz w:val="22"/>
                <w:szCs w:val="22"/>
              </w:rPr>
              <w:t>ri terapeutice contemporane.</w:t>
            </w:r>
          </w:p>
        </w:tc>
      </w:tr>
      <w:tr w:rsidR="00941C34" w:rsidRPr="009F5AE7" w14:paraId="174EA3BC" w14:textId="77777777" w:rsidTr="00002E62">
        <w:tc>
          <w:tcPr>
            <w:tcW w:w="626" w:type="dxa"/>
          </w:tcPr>
          <w:p w14:paraId="76AF5B39" w14:textId="4300A863" w:rsidR="00941C34" w:rsidRPr="000E05E7" w:rsidRDefault="00941C34" w:rsidP="00941C34">
            <w:pPr>
              <w:rPr>
                <w:sz w:val="22"/>
                <w:szCs w:val="22"/>
                <w:lang w:val="ro-RO"/>
              </w:rPr>
            </w:pPr>
            <w:r w:rsidRPr="000E05E7">
              <w:rPr>
                <w:sz w:val="22"/>
                <w:szCs w:val="22"/>
                <w:lang w:val="ro-RO"/>
              </w:rPr>
              <w:t>13.</w:t>
            </w:r>
          </w:p>
        </w:tc>
        <w:tc>
          <w:tcPr>
            <w:tcW w:w="2109" w:type="dxa"/>
          </w:tcPr>
          <w:p w14:paraId="404B9C88" w14:textId="3D143635" w:rsidR="00941C34" w:rsidRPr="000E05E7" w:rsidRDefault="00941C34" w:rsidP="00941C34">
            <w:pPr>
              <w:rPr>
                <w:sz w:val="22"/>
                <w:szCs w:val="22"/>
                <w:lang w:val="ro-RO"/>
              </w:rPr>
            </w:pPr>
            <w:r w:rsidRPr="000E05E7">
              <w:rPr>
                <w:sz w:val="22"/>
                <w:szCs w:val="22"/>
                <w:lang w:val="ro-RO"/>
              </w:rPr>
              <w:t>Tipuri clinice de remisiuni și recidive în dependența de alcool.</w:t>
            </w:r>
          </w:p>
        </w:tc>
        <w:tc>
          <w:tcPr>
            <w:tcW w:w="6758" w:type="dxa"/>
            <w:vAlign w:val="center"/>
          </w:tcPr>
          <w:p w14:paraId="2FC0ECF1" w14:textId="54ADA002" w:rsidR="00941C34" w:rsidRPr="000E05E7" w:rsidRDefault="00FA1A02" w:rsidP="00FA1A02">
            <w:pPr>
              <w:rPr>
                <w:sz w:val="22"/>
                <w:szCs w:val="22"/>
                <w:lang w:val="ro-RO"/>
              </w:rPr>
            </w:pPr>
            <w:r w:rsidRPr="000E05E7">
              <w:rPr>
                <w:sz w:val="22"/>
                <w:szCs w:val="22"/>
                <w:lang w:val="ro-RO"/>
              </w:rPr>
              <w:t>Caracteristica clinica a diferitor tipuri de remisiuni terapeutice în cadrul dependenței alcoolice. Definiția de remisie și recidiv</w:t>
            </w:r>
            <w:r w:rsidR="004C49A9" w:rsidRPr="000E05E7">
              <w:rPr>
                <w:sz w:val="22"/>
                <w:szCs w:val="22"/>
                <w:lang w:val="ro-RO"/>
              </w:rPr>
              <w:t>ă</w:t>
            </w:r>
            <w:r w:rsidRPr="000E05E7">
              <w:rPr>
                <w:sz w:val="22"/>
                <w:szCs w:val="22"/>
                <w:lang w:val="ro-RO"/>
              </w:rPr>
              <w:t xml:space="preserve">. Factorii de risc în recidive la bolnavi de alcoolism. Particularități clinico-evolutive și criterii de diagnostic diferențial. Intervenții psihofarmacoterapeutice. Screening-ul în dependențe. </w:t>
            </w:r>
            <w:r w:rsidR="004C49A9" w:rsidRPr="000E05E7">
              <w:rPr>
                <w:sz w:val="22"/>
                <w:szCs w:val="22"/>
                <w:lang w:val="ro-RO"/>
              </w:rPr>
              <w:t>I</w:t>
            </w:r>
            <w:r w:rsidRPr="000E05E7">
              <w:rPr>
                <w:sz w:val="22"/>
                <w:szCs w:val="22"/>
                <w:lang w:val="ro-RO"/>
              </w:rPr>
              <w:t>ntervievarea. Ancheta. Testul CAGE, TWEAK, AUDIT, ASSIST, DAST-10,scala revizuită de evaluare a sevrajului de alcool (CIWA</w:t>
            </w:r>
            <w:r w:rsidR="00273270" w:rsidRPr="000E05E7">
              <w:rPr>
                <w:sz w:val="22"/>
                <w:szCs w:val="22"/>
                <w:lang w:val="ro-RO"/>
              </w:rPr>
              <w:t>-</w:t>
            </w:r>
            <w:r w:rsidRPr="000E05E7">
              <w:rPr>
                <w:sz w:val="22"/>
                <w:szCs w:val="22"/>
                <w:lang w:val="ro-RO"/>
              </w:rPr>
              <w:t>ar). Markeri de stare și de trăsătură în alcoolism și alte dependențe de SPA. Testarea psihologică a persoanei dependen</w:t>
            </w:r>
            <w:r w:rsidR="00273270" w:rsidRPr="000E05E7">
              <w:rPr>
                <w:sz w:val="22"/>
                <w:szCs w:val="22"/>
                <w:lang w:val="ro-RO"/>
              </w:rPr>
              <w:t>t</w:t>
            </w:r>
            <w:r w:rsidRPr="000E05E7">
              <w:rPr>
                <w:sz w:val="22"/>
                <w:szCs w:val="22"/>
                <w:lang w:val="ro-RO"/>
              </w:rPr>
              <w:t>e de SPA.</w:t>
            </w:r>
          </w:p>
        </w:tc>
      </w:tr>
    </w:tbl>
    <w:p w14:paraId="00B28255" w14:textId="77777777" w:rsidR="00E02CA9" w:rsidRPr="009F5AE7" w:rsidRDefault="00E02CA9" w:rsidP="00B57549">
      <w:pPr>
        <w:pStyle w:val="ListParagraph1"/>
        <w:widowControl w:val="0"/>
        <w:tabs>
          <w:tab w:val="left" w:pos="851"/>
        </w:tabs>
        <w:spacing w:after="0" w:line="240" w:lineRule="auto"/>
        <w:ind w:left="0"/>
        <w:contextualSpacing w:val="0"/>
        <w:jc w:val="both"/>
        <w:rPr>
          <w:b/>
          <w:caps/>
          <w:sz w:val="26"/>
          <w:szCs w:val="26"/>
          <w:lang w:val="ro-RO"/>
        </w:rPr>
      </w:pPr>
    </w:p>
    <w:p w14:paraId="5B3EB8D1" w14:textId="77777777" w:rsidR="00B57549" w:rsidRPr="009F5AE7" w:rsidRDefault="00B57549" w:rsidP="00B57549">
      <w:pPr>
        <w:pStyle w:val="ListParagraph1"/>
        <w:widowControl w:val="0"/>
        <w:tabs>
          <w:tab w:val="left" w:pos="851"/>
        </w:tabs>
        <w:spacing w:after="0" w:line="240" w:lineRule="auto"/>
        <w:ind w:left="0"/>
        <w:contextualSpacing w:val="0"/>
        <w:jc w:val="both"/>
        <w:rPr>
          <w:b/>
          <w:caps/>
          <w:sz w:val="26"/>
          <w:szCs w:val="26"/>
          <w:lang w:val="ro-RO"/>
        </w:rPr>
      </w:pPr>
      <w:r w:rsidRPr="009F5AE7">
        <w:rPr>
          <w:b/>
          <w:caps/>
          <w:sz w:val="26"/>
          <w:szCs w:val="26"/>
          <w:lang w:val="ro-RO"/>
        </w:rPr>
        <w:t>V</w:t>
      </w:r>
      <w:r w:rsidR="00690F49" w:rsidRPr="009F5AE7">
        <w:rPr>
          <w:b/>
          <w:caps/>
          <w:sz w:val="26"/>
          <w:szCs w:val="26"/>
          <w:lang w:val="ro-RO"/>
        </w:rPr>
        <w:t xml:space="preserve">. </w:t>
      </w:r>
      <w:r w:rsidRPr="009F5AE7">
        <w:rPr>
          <w:b/>
          <w:caps/>
          <w:sz w:val="26"/>
          <w:szCs w:val="26"/>
          <w:lang w:val="ro-RO"/>
        </w:rPr>
        <w:t>sugestii metodologice de predare-învăţare-evaluare</w:t>
      </w:r>
    </w:p>
    <w:p w14:paraId="41C85DAF" w14:textId="77777777" w:rsidR="00B57549" w:rsidRPr="009F5AE7" w:rsidRDefault="00B57549" w:rsidP="00DC51FA">
      <w:pPr>
        <w:pStyle w:val="af"/>
        <w:widowControl w:val="0"/>
        <w:numPr>
          <w:ilvl w:val="0"/>
          <w:numId w:val="5"/>
        </w:numPr>
        <w:rPr>
          <w:b/>
          <w:i/>
          <w:caps/>
          <w:sz w:val="26"/>
          <w:szCs w:val="26"/>
          <w:lang w:val="ro-RO"/>
        </w:rPr>
      </w:pPr>
      <w:r w:rsidRPr="009F5AE7">
        <w:rPr>
          <w:b/>
          <w:i/>
          <w:sz w:val="26"/>
          <w:szCs w:val="26"/>
          <w:lang w:val="ro-RO"/>
        </w:rPr>
        <w:t>Metode de predare și învățare utilizate</w:t>
      </w:r>
    </w:p>
    <w:p w14:paraId="3EBEEABA" w14:textId="0D2D76C8" w:rsidR="002A6077" w:rsidRPr="000E05E7" w:rsidRDefault="002A6077" w:rsidP="00193BAE">
      <w:pPr>
        <w:pStyle w:val="af"/>
        <w:ind w:left="284"/>
        <w:jc w:val="both"/>
        <w:rPr>
          <w:lang w:val="ro-RO"/>
        </w:rPr>
      </w:pPr>
      <w:r w:rsidRPr="000E05E7">
        <w:rPr>
          <w:lang w:val="ro-RO"/>
        </w:rPr>
        <w:t xml:space="preserve">Conținutul teoretic al cursului </w:t>
      </w:r>
      <w:r w:rsidR="00964712" w:rsidRPr="000E05E7">
        <w:rPr>
          <w:lang w:val="ro-RO"/>
        </w:rPr>
        <w:t xml:space="preserve">va </w:t>
      </w:r>
      <w:r w:rsidRPr="000E05E7">
        <w:rPr>
          <w:lang w:val="ro-RO"/>
        </w:rPr>
        <w:t xml:space="preserve">fi predat prin metoda interactivă și prezentare </w:t>
      </w:r>
      <w:r w:rsidR="00787208" w:rsidRPr="000E05E7">
        <w:rPr>
          <w:lang w:val="ro-RO"/>
        </w:rPr>
        <w:t>PowerPoint</w:t>
      </w:r>
      <w:r w:rsidRPr="000E05E7">
        <w:rPr>
          <w:lang w:val="ro-RO"/>
        </w:rPr>
        <w:t xml:space="preserve">. </w:t>
      </w:r>
    </w:p>
    <w:p w14:paraId="3D3FA77B" w14:textId="4EEAE3ED" w:rsidR="002A6077" w:rsidRPr="000E05E7" w:rsidRDefault="002A6077" w:rsidP="00193BAE">
      <w:pPr>
        <w:pStyle w:val="af"/>
        <w:ind w:left="284"/>
        <w:jc w:val="both"/>
        <w:rPr>
          <w:lang w:val="ro-RO"/>
        </w:rPr>
      </w:pPr>
      <w:r w:rsidRPr="000E05E7">
        <w:rPr>
          <w:lang w:val="ro-RO"/>
        </w:rPr>
        <w:t>Seminarele și lucrările practice vor fi realizate prin implementarea mai mult</w:t>
      </w:r>
      <w:r w:rsidR="00787208" w:rsidRPr="000E05E7">
        <w:rPr>
          <w:lang w:val="ro-RO"/>
        </w:rPr>
        <w:t>or</w:t>
      </w:r>
      <w:r w:rsidRPr="000E05E7">
        <w:rPr>
          <w:lang w:val="ro-RO"/>
        </w:rPr>
        <w:t xml:space="preserve"> metode didactice interactive: discuții interactive, joc de rol, lucru în grupuri mici. </w:t>
      </w:r>
    </w:p>
    <w:p w14:paraId="45683066" w14:textId="0565CF26" w:rsidR="006548F5" w:rsidRPr="00193BAE" w:rsidRDefault="002A6077" w:rsidP="00193BAE">
      <w:pPr>
        <w:pStyle w:val="af"/>
        <w:ind w:left="284"/>
        <w:jc w:val="both"/>
        <w:rPr>
          <w:lang w:val="ro-RO"/>
        </w:rPr>
      </w:pPr>
      <w:r w:rsidRPr="000E05E7">
        <w:rPr>
          <w:lang w:val="ro-RO"/>
        </w:rPr>
        <w:t xml:space="preserve">Activitatea clinică va fi desfășurată la bazele clinice universitare de Asistență în Sănătate Mintală. </w:t>
      </w:r>
    </w:p>
    <w:p w14:paraId="5C43C644" w14:textId="1C8D0A5B" w:rsidR="0099062F" w:rsidRPr="00193BAE" w:rsidRDefault="00B57549" w:rsidP="0099062F">
      <w:pPr>
        <w:pStyle w:val="af"/>
        <w:widowControl w:val="0"/>
        <w:numPr>
          <w:ilvl w:val="0"/>
          <w:numId w:val="5"/>
        </w:numPr>
        <w:rPr>
          <w:b/>
          <w:i/>
          <w:sz w:val="26"/>
          <w:szCs w:val="26"/>
          <w:lang w:val="ro-RO"/>
        </w:rPr>
      </w:pPr>
      <w:r w:rsidRPr="009F5AE7">
        <w:rPr>
          <w:b/>
          <w:i/>
          <w:sz w:val="26"/>
          <w:szCs w:val="26"/>
          <w:lang w:val="ro-RO"/>
        </w:rPr>
        <w:t>Metode de evaluare</w:t>
      </w:r>
      <w:r w:rsidR="006548F5" w:rsidRPr="009F5AE7">
        <w:rPr>
          <w:b/>
          <w:i/>
          <w:sz w:val="26"/>
          <w:szCs w:val="26"/>
          <w:lang w:val="ro-RO"/>
        </w:rPr>
        <w:t>:</w:t>
      </w:r>
    </w:p>
    <w:p w14:paraId="2F1A0C1A" w14:textId="77777777" w:rsidR="002A6077" w:rsidRPr="009F5AE7" w:rsidRDefault="00B57549" w:rsidP="002A6077">
      <w:pPr>
        <w:pStyle w:val="af"/>
        <w:widowControl w:val="0"/>
        <w:numPr>
          <w:ilvl w:val="0"/>
          <w:numId w:val="6"/>
        </w:numPr>
        <w:rPr>
          <w:b/>
          <w:i/>
          <w:sz w:val="26"/>
          <w:szCs w:val="26"/>
          <w:lang w:val="ro-RO"/>
        </w:rPr>
      </w:pPr>
      <w:r w:rsidRPr="009F5AE7">
        <w:rPr>
          <w:b/>
          <w:i/>
          <w:sz w:val="26"/>
          <w:szCs w:val="26"/>
          <w:lang w:val="ro-RO"/>
        </w:rPr>
        <w:t>Curentă</w:t>
      </w:r>
    </w:p>
    <w:p w14:paraId="154EFC6B" w14:textId="77777777" w:rsidR="002A6077" w:rsidRPr="000E05E7" w:rsidRDefault="002A6077" w:rsidP="002A6077">
      <w:pPr>
        <w:pStyle w:val="af"/>
        <w:jc w:val="both"/>
        <w:rPr>
          <w:lang w:val="ro-RO"/>
        </w:rPr>
      </w:pPr>
      <w:r w:rsidRPr="000E05E7">
        <w:rPr>
          <w:lang w:val="ro-RO"/>
        </w:rPr>
        <w:t>- evaluarea deprinderilor practice</w:t>
      </w:r>
    </w:p>
    <w:p w14:paraId="1236467A" w14:textId="77777777" w:rsidR="002A6077" w:rsidRPr="000E05E7" w:rsidRDefault="002A6077" w:rsidP="002A6077">
      <w:pPr>
        <w:pStyle w:val="af"/>
        <w:jc w:val="both"/>
        <w:rPr>
          <w:lang w:val="ro-RO"/>
        </w:rPr>
      </w:pPr>
      <w:r w:rsidRPr="000E05E7">
        <w:rPr>
          <w:lang w:val="ro-RO"/>
        </w:rPr>
        <w:t>- cazuri clinice</w:t>
      </w:r>
    </w:p>
    <w:p w14:paraId="2863B87D" w14:textId="4D1D420D" w:rsidR="002A6077" w:rsidRPr="00193BAE" w:rsidRDefault="002A6077" w:rsidP="00193BAE">
      <w:pPr>
        <w:pStyle w:val="af"/>
        <w:jc w:val="both"/>
        <w:rPr>
          <w:lang w:val="ro-RO"/>
        </w:rPr>
      </w:pPr>
      <w:r w:rsidRPr="000E05E7">
        <w:rPr>
          <w:lang w:val="ro-RO"/>
        </w:rPr>
        <w:t>- controale tematice</w:t>
      </w:r>
    </w:p>
    <w:p w14:paraId="14A95846" w14:textId="77777777" w:rsidR="002A6077" w:rsidRPr="009F5AE7" w:rsidRDefault="002A6077" w:rsidP="002A6077">
      <w:pPr>
        <w:pStyle w:val="af"/>
        <w:widowControl w:val="0"/>
        <w:numPr>
          <w:ilvl w:val="0"/>
          <w:numId w:val="6"/>
        </w:numPr>
        <w:rPr>
          <w:b/>
          <w:i/>
          <w:caps/>
          <w:sz w:val="26"/>
          <w:szCs w:val="26"/>
          <w:lang w:val="ro-RO"/>
        </w:rPr>
      </w:pPr>
      <w:r w:rsidRPr="009F5AE7">
        <w:rPr>
          <w:b/>
          <w:i/>
          <w:sz w:val="26"/>
          <w:szCs w:val="26"/>
          <w:lang w:val="ro-RO"/>
        </w:rPr>
        <w:t xml:space="preserve">Finală </w:t>
      </w:r>
    </w:p>
    <w:p w14:paraId="3FAC2622" w14:textId="0C2A6300" w:rsidR="002A6077" w:rsidRPr="000E05E7" w:rsidRDefault="00E858DA" w:rsidP="00D66171">
      <w:pPr>
        <w:widowControl w:val="0"/>
        <w:rPr>
          <w:b/>
          <w:i/>
          <w:lang w:val="ro-RO"/>
        </w:rPr>
      </w:pPr>
      <w:r w:rsidRPr="009F5AE7">
        <w:rPr>
          <w:color w:val="000000"/>
          <w:sz w:val="26"/>
          <w:szCs w:val="26"/>
          <w:lang w:val="ro-RO"/>
        </w:rPr>
        <w:t xml:space="preserve">            </w:t>
      </w:r>
      <w:r w:rsidRPr="000E05E7">
        <w:rPr>
          <w:color w:val="000000"/>
          <w:lang w:val="ro-RO"/>
        </w:rPr>
        <w:t>Interviul verbal, teza de curs</w:t>
      </w:r>
      <w:r w:rsidR="00D66171" w:rsidRPr="000E05E7">
        <w:rPr>
          <w:color w:val="000000"/>
          <w:lang w:val="ro-RO"/>
        </w:rPr>
        <w:t>.</w:t>
      </w:r>
      <w:r w:rsidR="007D5C2A" w:rsidRPr="000E05E7">
        <w:rPr>
          <w:color w:val="000000"/>
          <w:lang w:val="ro-RO"/>
        </w:rPr>
        <w:t xml:space="preserve">                                                                                            </w:t>
      </w:r>
    </w:p>
    <w:p w14:paraId="4A3FC2BD" w14:textId="77777777" w:rsidR="002A6077" w:rsidRPr="009F5AE7" w:rsidRDefault="002A6077" w:rsidP="002A6077">
      <w:pPr>
        <w:widowControl w:val="0"/>
        <w:rPr>
          <w:b/>
          <w:i/>
          <w:sz w:val="26"/>
          <w:szCs w:val="26"/>
          <w:lang w:val="ro-RO"/>
        </w:rPr>
      </w:pPr>
    </w:p>
    <w:p w14:paraId="0B1EA514" w14:textId="77777777" w:rsidR="009F2FB5" w:rsidRPr="009F5AE7" w:rsidRDefault="009F2FB5" w:rsidP="009943B5">
      <w:pPr>
        <w:widowControl w:val="0"/>
        <w:rPr>
          <w:b/>
          <w:caps/>
          <w:sz w:val="26"/>
          <w:szCs w:val="26"/>
          <w:lang w:val="ro-RO"/>
        </w:rPr>
      </w:pPr>
      <w:r w:rsidRPr="009F5AE7">
        <w:rPr>
          <w:b/>
          <w:caps/>
          <w:sz w:val="26"/>
          <w:szCs w:val="26"/>
          <w:lang w:val="ro-RO"/>
        </w:rPr>
        <w:t>V</w:t>
      </w:r>
      <w:r w:rsidR="006548F5" w:rsidRPr="009F5AE7">
        <w:rPr>
          <w:b/>
          <w:caps/>
          <w:sz w:val="26"/>
          <w:szCs w:val="26"/>
          <w:lang w:val="ro-RO"/>
        </w:rPr>
        <w:t>I</w:t>
      </w:r>
      <w:r w:rsidRPr="009F5AE7">
        <w:rPr>
          <w:b/>
          <w:caps/>
          <w:sz w:val="26"/>
          <w:szCs w:val="26"/>
          <w:lang w:val="ro-RO"/>
        </w:rPr>
        <w:t>. Bibliografia recomandată:</w:t>
      </w:r>
    </w:p>
    <w:p w14:paraId="31AFB0A1" w14:textId="77777777" w:rsidR="00D36C5F" w:rsidRPr="009F5AE7" w:rsidRDefault="00D36C5F" w:rsidP="009943B5">
      <w:pPr>
        <w:widowControl w:val="0"/>
        <w:rPr>
          <w:b/>
          <w:caps/>
          <w:sz w:val="26"/>
          <w:szCs w:val="26"/>
          <w:lang w:val="ro-RO"/>
        </w:rPr>
      </w:pPr>
    </w:p>
    <w:p w14:paraId="3C17EB74" w14:textId="77777777" w:rsidR="009F2FB5" w:rsidRPr="009F5AE7" w:rsidRDefault="009F2FB5" w:rsidP="00DC51FA">
      <w:pPr>
        <w:pStyle w:val="af"/>
        <w:numPr>
          <w:ilvl w:val="0"/>
          <w:numId w:val="4"/>
        </w:numPr>
        <w:ind w:left="900"/>
        <w:rPr>
          <w:b/>
          <w:i/>
          <w:sz w:val="26"/>
          <w:szCs w:val="26"/>
          <w:lang w:val="ro-RO"/>
        </w:rPr>
      </w:pPr>
      <w:r w:rsidRPr="009F5AE7">
        <w:rPr>
          <w:b/>
          <w:i/>
          <w:sz w:val="26"/>
          <w:szCs w:val="26"/>
          <w:lang w:val="ro-RO"/>
        </w:rPr>
        <w:t>Obligatorie:</w:t>
      </w:r>
    </w:p>
    <w:p w14:paraId="3F54DE55" w14:textId="77777777" w:rsidR="00CF6FDD" w:rsidRPr="000E05E7" w:rsidRDefault="00CF6FDD" w:rsidP="00CF6FDD">
      <w:pPr>
        <w:pStyle w:val="af"/>
        <w:numPr>
          <w:ilvl w:val="0"/>
          <w:numId w:val="12"/>
        </w:numPr>
        <w:rPr>
          <w:sz w:val="22"/>
          <w:szCs w:val="22"/>
          <w:lang w:val="ro-RO"/>
        </w:rPr>
      </w:pPr>
      <w:r w:rsidRPr="000E05E7">
        <w:rPr>
          <w:sz w:val="22"/>
          <w:szCs w:val="22"/>
          <w:lang w:val="ro-RO"/>
        </w:rPr>
        <w:t>ICD-10, Clasificarea Tulburărilor Mentale și de Comportament, ediția 10., ed. ALL, București, 420 pag., 1998</w:t>
      </w:r>
    </w:p>
    <w:p w14:paraId="4A86E676" w14:textId="39107507" w:rsidR="00772E1D" w:rsidRPr="000E05E7" w:rsidRDefault="00772E1D" w:rsidP="00772E1D">
      <w:pPr>
        <w:pStyle w:val="af"/>
        <w:numPr>
          <w:ilvl w:val="0"/>
          <w:numId w:val="12"/>
        </w:numPr>
        <w:rPr>
          <w:sz w:val="22"/>
          <w:szCs w:val="22"/>
          <w:lang w:val="ro-RO"/>
        </w:rPr>
      </w:pPr>
      <w:r w:rsidRPr="000E05E7">
        <w:rPr>
          <w:sz w:val="22"/>
          <w:szCs w:val="22"/>
          <w:lang w:val="ro-RO"/>
        </w:rPr>
        <w:t>Ivaneț N. N., Narcologia, Îndrumar Național, Moscova 2008.</w:t>
      </w:r>
    </w:p>
    <w:p w14:paraId="35E24290" w14:textId="77777777" w:rsidR="00CF6FDD" w:rsidRPr="000E05E7" w:rsidRDefault="00CF6FDD" w:rsidP="004415DC">
      <w:pPr>
        <w:numPr>
          <w:ilvl w:val="0"/>
          <w:numId w:val="12"/>
        </w:numPr>
        <w:jc w:val="both"/>
        <w:rPr>
          <w:sz w:val="22"/>
          <w:szCs w:val="22"/>
          <w:lang w:val="ro-RO"/>
        </w:rPr>
      </w:pPr>
      <w:r w:rsidRPr="000E05E7">
        <w:rPr>
          <w:sz w:val="22"/>
          <w:szCs w:val="22"/>
          <w:lang w:val="ro-RO"/>
        </w:rPr>
        <w:t>Kaplan &amp; Sadock Manual de buzunar de psihiatrie clinică (ediţia a treia revizuită). Traducere din engleză. Bucureşti, ed. Medicală, ediția a 3-a, 2009, 558 p.</w:t>
      </w:r>
    </w:p>
    <w:p w14:paraId="4420666E" w14:textId="77777777" w:rsidR="00CF6FDD" w:rsidRPr="000E05E7" w:rsidRDefault="00CF6FDD" w:rsidP="004415DC">
      <w:pPr>
        <w:numPr>
          <w:ilvl w:val="0"/>
          <w:numId w:val="12"/>
        </w:numPr>
        <w:jc w:val="both"/>
        <w:rPr>
          <w:sz w:val="22"/>
          <w:szCs w:val="22"/>
        </w:rPr>
      </w:pPr>
      <w:r w:rsidRPr="000E05E7">
        <w:rPr>
          <w:iCs/>
          <w:sz w:val="22"/>
          <w:szCs w:val="22"/>
          <w:lang w:val="ro-RO"/>
        </w:rPr>
        <w:t>Kolcsar Melinda, Purnici Tr. Interacțiuni medicamentoase în psihiatrie. Tg.-Mureș, Farmamedia, 2015, 239 p.</w:t>
      </w:r>
    </w:p>
    <w:p w14:paraId="2A0654D1" w14:textId="5621FCE7" w:rsidR="00CF6FDD" w:rsidRPr="000E05E7" w:rsidRDefault="00CF6FDD" w:rsidP="004415DC">
      <w:pPr>
        <w:numPr>
          <w:ilvl w:val="0"/>
          <w:numId w:val="12"/>
        </w:numPr>
        <w:jc w:val="both"/>
        <w:rPr>
          <w:sz w:val="22"/>
          <w:szCs w:val="22"/>
          <w:lang w:val="ro-RO"/>
        </w:rPr>
      </w:pPr>
      <w:r w:rsidRPr="000E05E7">
        <w:rPr>
          <w:color w:val="000000"/>
          <w:sz w:val="22"/>
          <w:szCs w:val="22"/>
          <w:lang w:val="en-US"/>
        </w:rPr>
        <w:t xml:space="preserve">Manual de diagnostic și clasificare statitică a tulburărilor mintale. Asociaţia Psihiatrică Americană, Ediţia a 5-ea DSM </w:t>
      </w:r>
      <w:r w:rsidR="00390AD0" w:rsidRPr="000E05E7">
        <w:rPr>
          <w:color w:val="000000"/>
          <w:sz w:val="22"/>
          <w:szCs w:val="22"/>
          <w:lang w:val="en-US"/>
        </w:rPr>
        <w:t>5</w:t>
      </w:r>
      <w:r w:rsidRPr="000E05E7">
        <w:rPr>
          <w:color w:val="000000"/>
          <w:sz w:val="22"/>
          <w:szCs w:val="22"/>
          <w:lang w:val="en-US"/>
        </w:rPr>
        <w:t xml:space="preserve"> TM, Bucureşti, Editursa Medicală Callisto, 2016, 947 p.</w:t>
      </w:r>
    </w:p>
    <w:p w14:paraId="4FF09B02" w14:textId="77777777" w:rsidR="00CF6FDD" w:rsidRPr="000E05E7" w:rsidRDefault="00CF6FDD" w:rsidP="004415DC">
      <w:pPr>
        <w:numPr>
          <w:ilvl w:val="0"/>
          <w:numId w:val="12"/>
        </w:numPr>
        <w:jc w:val="both"/>
        <w:rPr>
          <w:sz w:val="22"/>
          <w:szCs w:val="22"/>
          <w:lang w:val="ro-RO"/>
        </w:rPr>
      </w:pPr>
      <w:r w:rsidRPr="000E05E7">
        <w:rPr>
          <w:iCs/>
          <w:sz w:val="22"/>
          <w:szCs w:val="22"/>
          <w:lang w:val="ro-RO"/>
        </w:rPr>
        <w:t xml:space="preserve">Manual de psihiatrie. Anatol Nacu, Jana Chihai, Ion Coșciug, Inga Deliv, Igor Nastas, Valentin Oprea, Ghenadie Cărăușu, Grigore Garaz ș.a. Chișinău S.n., 2021 Tipografia „Bons Offices”. - 647 p. </w:t>
      </w:r>
    </w:p>
    <w:p w14:paraId="5C7787B2" w14:textId="77777777" w:rsidR="00CF6FDD" w:rsidRPr="000E05E7" w:rsidRDefault="00CF6FDD" w:rsidP="004415DC">
      <w:pPr>
        <w:pStyle w:val="af"/>
        <w:numPr>
          <w:ilvl w:val="0"/>
          <w:numId w:val="12"/>
        </w:numPr>
        <w:rPr>
          <w:sz w:val="22"/>
          <w:szCs w:val="22"/>
          <w:lang w:val="ro-RO"/>
        </w:rPr>
      </w:pPr>
      <w:r w:rsidRPr="000E05E7">
        <w:rPr>
          <w:sz w:val="22"/>
          <w:szCs w:val="22"/>
          <w:lang w:val="ro-RO"/>
        </w:rPr>
        <w:t>Morozov, Руководство по психиатрии.Moscova 1988, Vol I și II.</w:t>
      </w:r>
    </w:p>
    <w:p w14:paraId="709DAE0C" w14:textId="77777777" w:rsidR="00CF6FDD" w:rsidRPr="000E05E7" w:rsidRDefault="00CF6FDD" w:rsidP="004415DC">
      <w:pPr>
        <w:pStyle w:val="af"/>
        <w:numPr>
          <w:ilvl w:val="0"/>
          <w:numId w:val="12"/>
        </w:numPr>
        <w:rPr>
          <w:sz w:val="22"/>
          <w:szCs w:val="22"/>
          <w:lang w:val="ro-RO"/>
        </w:rPr>
      </w:pPr>
      <w:r w:rsidRPr="000E05E7">
        <w:rPr>
          <w:sz w:val="22"/>
          <w:szCs w:val="22"/>
          <w:lang w:val="ro-RO"/>
        </w:rPr>
        <w:lastRenderedPageBreak/>
        <w:t>Oprea Nicolae, Nacu Anatol, Oprea Valentin. Manual de Psihiatrie. Chișinău 2007.</w:t>
      </w:r>
    </w:p>
    <w:p w14:paraId="6C2B0242" w14:textId="77777777" w:rsidR="00CF6FDD" w:rsidRPr="000E05E7" w:rsidRDefault="00CF6FDD" w:rsidP="004415DC">
      <w:pPr>
        <w:pStyle w:val="af"/>
        <w:numPr>
          <w:ilvl w:val="0"/>
          <w:numId w:val="12"/>
        </w:numPr>
        <w:rPr>
          <w:sz w:val="22"/>
          <w:szCs w:val="22"/>
          <w:lang w:val="ro-RO"/>
        </w:rPr>
      </w:pPr>
      <w:r w:rsidRPr="000E05E7">
        <w:rPr>
          <w:sz w:val="22"/>
          <w:szCs w:val="22"/>
          <w:lang w:val="ro-RO"/>
        </w:rPr>
        <w:t xml:space="preserve">Predesccu V., Nica-Udangiu Șt. Nica-Udangiu Lidia, Urgențe în psihiatrie, Editura Medicala, București,1983, 312 p. </w:t>
      </w:r>
    </w:p>
    <w:p w14:paraId="4902A094" w14:textId="77777777" w:rsidR="00CF6FDD" w:rsidRPr="000E05E7" w:rsidRDefault="00CF6FDD" w:rsidP="004415DC">
      <w:pPr>
        <w:pStyle w:val="af"/>
        <w:numPr>
          <w:ilvl w:val="0"/>
          <w:numId w:val="12"/>
        </w:numPr>
        <w:rPr>
          <w:sz w:val="22"/>
          <w:szCs w:val="22"/>
          <w:lang w:val="ro-RO"/>
        </w:rPr>
      </w:pPr>
      <w:r w:rsidRPr="000E05E7">
        <w:rPr>
          <w:sz w:val="22"/>
          <w:szCs w:val="22"/>
          <w:lang w:val="ro-RO"/>
        </w:rPr>
        <w:t>Predescu V., Psihiatrie, Vol I și Vol II, București 1998.</w:t>
      </w:r>
    </w:p>
    <w:p w14:paraId="04D71853" w14:textId="77777777" w:rsidR="00CF6FDD" w:rsidRPr="000E05E7" w:rsidRDefault="00CF6FDD" w:rsidP="004415DC">
      <w:pPr>
        <w:pStyle w:val="af"/>
        <w:numPr>
          <w:ilvl w:val="0"/>
          <w:numId w:val="12"/>
        </w:numPr>
        <w:rPr>
          <w:sz w:val="22"/>
          <w:szCs w:val="22"/>
          <w:lang w:val="ro-RO"/>
        </w:rPr>
      </w:pPr>
      <w:r w:rsidRPr="000E05E7">
        <w:rPr>
          <w:sz w:val="22"/>
          <w:szCs w:val="22"/>
          <w:lang w:val="ro-RO"/>
        </w:rPr>
        <w:t xml:space="preserve">Prelipceanu Dan, Psihiatria Clinică, București 2013. </w:t>
      </w:r>
    </w:p>
    <w:p w14:paraId="4ACCD15D" w14:textId="77777777" w:rsidR="00CF6FDD" w:rsidRPr="000E05E7" w:rsidRDefault="00CF6FDD" w:rsidP="004415DC">
      <w:pPr>
        <w:numPr>
          <w:ilvl w:val="0"/>
          <w:numId w:val="12"/>
        </w:numPr>
        <w:jc w:val="both"/>
        <w:rPr>
          <w:sz w:val="22"/>
          <w:szCs w:val="22"/>
          <w:lang w:val="ro-RO"/>
        </w:rPr>
      </w:pPr>
      <w:r w:rsidRPr="000E05E7">
        <w:rPr>
          <w:sz w:val="22"/>
          <w:szCs w:val="22"/>
          <w:lang w:val="ro-RO"/>
        </w:rPr>
        <w:t>Prelipceanu Dan. Psihiatrie clinică, Bucuresti,2015, 1092 pag.</w:t>
      </w:r>
    </w:p>
    <w:p w14:paraId="2E88B2E1" w14:textId="77777777" w:rsidR="00CF6FDD" w:rsidRPr="000E05E7" w:rsidRDefault="00CF6FDD" w:rsidP="00CF6FDD">
      <w:pPr>
        <w:pStyle w:val="af"/>
        <w:numPr>
          <w:ilvl w:val="0"/>
          <w:numId w:val="12"/>
        </w:numPr>
        <w:rPr>
          <w:sz w:val="22"/>
          <w:szCs w:val="22"/>
          <w:lang w:val="en-US"/>
        </w:rPr>
      </w:pPr>
      <w:r w:rsidRPr="000E05E7">
        <w:rPr>
          <w:sz w:val="22"/>
          <w:szCs w:val="22"/>
          <w:lang w:val="en-US"/>
        </w:rPr>
        <w:t>Protocol clinic național- Tulburări mentale și de comportament legate de consumul de alcool, Chișinău, 2013</w:t>
      </w:r>
    </w:p>
    <w:p w14:paraId="4D433043" w14:textId="77777777" w:rsidR="00CF6FDD" w:rsidRPr="000E05E7" w:rsidRDefault="00CF6FDD" w:rsidP="004415DC">
      <w:pPr>
        <w:pStyle w:val="af"/>
        <w:numPr>
          <w:ilvl w:val="0"/>
          <w:numId w:val="12"/>
        </w:numPr>
        <w:contextualSpacing w:val="0"/>
        <w:rPr>
          <w:sz w:val="22"/>
          <w:szCs w:val="22"/>
          <w:lang w:val="en-US"/>
        </w:rPr>
      </w:pPr>
      <w:r w:rsidRPr="000E05E7">
        <w:rPr>
          <w:sz w:val="22"/>
          <w:szCs w:val="22"/>
          <w:lang w:val="en-US"/>
        </w:rPr>
        <w:t>Stahl Stephen M. Stahl's Essential Psychopharmacology. Cambridge University Press, 2014, 600 p.</w:t>
      </w:r>
    </w:p>
    <w:p w14:paraId="259F61F8" w14:textId="77777777" w:rsidR="00CF6FDD" w:rsidRPr="000E05E7" w:rsidRDefault="00CF6FDD" w:rsidP="004415DC">
      <w:pPr>
        <w:numPr>
          <w:ilvl w:val="0"/>
          <w:numId w:val="12"/>
        </w:numPr>
        <w:jc w:val="both"/>
        <w:rPr>
          <w:sz w:val="22"/>
          <w:szCs w:val="22"/>
          <w:lang w:val="ro-RO"/>
        </w:rPr>
      </w:pPr>
      <w:r w:rsidRPr="000E05E7">
        <w:rPr>
          <w:sz w:val="22"/>
          <w:szCs w:val="22"/>
          <w:lang w:val="ro-RO"/>
        </w:rPr>
        <w:t>Tudose Florin - Bucuresti, Editura Fundatiei Romania de Maine, 2007. 336 p.; ISBN 978-973-725-755-0</w:t>
      </w:r>
    </w:p>
    <w:p w14:paraId="43D0830D" w14:textId="77777777" w:rsidR="00CF6FDD" w:rsidRPr="000E05E7" w:rsidRDefault="00CF6FDD" w:rsidP="00CF6FDD">
      <w:pPr>
        <w:pStyle w:val="af"/>
        <w:numPr>
          <w:ilvl w:val="0"/>
          <w:numId w:val="12"/>
        </w:numPr>
        <w:rPr>
          <w:sz w:val="22"/>
          <w:szCs w:val="22"/>
          <w:lang w:val="ro-RO"/>
        </w:rPr>
      </w:pPr>
      <w:r w:rsidRPr="000E05E7">
        <w:rPr>
          <w:sz w:val="22"/>
          <w:szCs w:val="22"/>
          <w:lang w:val="ro-RO"/>
        </w:rPr>
        <w:t>Веселовская Н.В., Коваленко А.Е. Наркотики. Москва: Триада-X, 2000.</w:t>
      </w:r>
    </w:p>
    <w:p w14:paraId="6E7E2296" w14:textId="77777777" w:rsidR="00CF6FDD" w:rsidRPr="000E05E7" w:rsidRDefault="00CF6FDD" w:rsidP="004415DC">
      <w:pPr>
        <w:numPr>
          <w:ilvl w:val="0"/>
          <w:numId w:val="12"/>
        </w:numPr>
        <w:jc w:val="both"/>
        <w:rPr>
          <w:sz w:val="22"/>
          <w:szCs w:val="22"/>
          <w:lang w:val="ro-RO"/>
        </w:rPr>
      </w:pPr>
      <w:r w:rsidRPr="000E05E7">
        <w:rPr>
          <w:sz w:val="22"/>
          <w:szCs w:val="22"/>
          <w:lang w:val="ro-RO"/>
        </w:rPr>
        <w:t>Гельдер М., Гэт Д., Мейо Р. Оксфордское руководство по психиатрии в двух томах. Первод с английского Т. Кручинской и Н. Полищук. Киев, Изд-во Сфера, 1997, ( т. 1 – 499 с.; т. 2 – 435 с.).</w:t>
      </w:r>
    </w:p>
    <w:p w14:paraId="7801B6DF" w14:textId="77777777" w:rsidR="00CF6FDD" w:rsidRPr="000E05E7" w:rsidRDefault="00CF6FDD" w:rsidP="007145BB">
      <w:pPr>
        <w:numPr>
          <w:ilvl w:val="0"/>
          <w:numId w:val="12"/>
        </w:numPr>
        <w:jc w:val="both"/>
        <w:rPr>
          <w:sz w:val="22"/>
          <w:szCs w:val="22"/>
          <w:lang w:val="ro-RO"/>
        </w:rPr>
      </w:pPr>
      <w:r w:rsidRPr="000E05E7">
        <w:rPr>
          <w:sz w:val="22"/>
          <w:szCs w:val="22"/>
          <w:lang w:val="ro-RO"/>
        </w:rPr>
        <w:t>ГольдбергД., Бенджамин С., Крид Ф. Психиатрия в медицинской практике.- К.: Сфера, 1999.- 304 с.</w:t>
      </w:r>
    </w:p>
    <w:p w14:paraId="192D5720" w14:textId="77777777" w:rsidR="00CF6FDD" w:rsidRPr="000E05E7" w:rsidRDefault="00CF6FDD" w:rsidP="007145BB">
      <w:pPr>
        <w:numPr>
          <w:ilvl w:val="0"/>
          <w:numId w:val="12"/>
        </w:numPr>
        <w:jc w:val="both"/>
        <w:rPr>
          <w:sz w:val="22"/>
          <w:szCs w:val="22"/>
          <w:lang w:val="ro-RO"/>
        </w:rPr>
      </w:pPr>
      <w:r w:rsidRPr="000E05E7">
        <w:rPr>
          <w:sz w:val="22"/>
          <w:szCs w:val="22"/>
          <w:lang w:val="ro-RO"/>
        </w:rPr>
        <w:t xml:space="preserve">Каплан . Клиническая психиатрия. М., Медицина. 1999, 522 с.. </w:t>
      </w:r>
    </w:p>
    <w:p w14:paraId="409F3C79" w14:textId="77777777" w:rsidR="00CF68E6" w:rsidRPr="000E05E7" w:rsidRDefault="00CF68E6" w:rsidP="00CF68E6">
      <w:pPr>
        <w:pStyle w:val="af"/>
        <w:numPr>
          <w:ilvl w:val="0"/>
          <w:numId w:val="12"/>
        </w:numPr>
        <w:rPr>
          <w:sz w:val="22"/>
          <w:szCs w:val="22"/>
          <w:lang w:val="ro-RO"/>
        </w:rPr>
      </w:pPr>
      <w:r w:rsidRPr="000E05E7">
        <w:rPr>
          <w:sz w:val="22"/>
          <w:szCs w:val="22"/>
          <w:lang w:val="ro-RO"/>
        </w:rPr>
        <w:t>Менделевич В.Д. Современная аддиктология. Руководство по аддиктологии [под ред. авт.]. СПб: Речь 2007; 767.</w:t>
      </w:r>
    </w:p>
    <w:p w14:paraId="167BBC82" w14:textId="77777777" w:rsidR="00CF6FDD" w:rsidRPr="000E05E7" w:rsidRDefault="00CF6FDD" w:rsidP="004415DC">
      <w:pPr>
        <w:numPr>
          <w:ilvl w:val="0"/>
          <w:numId w:val="12"/>
        </w:numPr>
        <w:jc w:val="both"/>
        <w:rPr>
          <w:sz w:val="22"/>
          <w:szCs w:val="22"/>
          <w:lang w:val="ro-RO"/>
        </w:rPr>
      </w:pPr>
      <w:r w:rsidRPr="000E05E7">
        <w:rPr>
          <w:sz w:val="22"/>
          <w:szCs w:val="22"/>
          <w:lang w:val="ro-RO"/>
        </w:rPr>
        <w:t>Руководство по Психиатрии. Под ред. А.С. Тиганова в двух томах, Москва, Медициа, 1999, (т. 1 – 712 с.; т. 2 - 783 с.).</w:t>
      </w:r>
    </w:p>
    <w:p w14:paraId="7041C138" w14:textId="77777777" w:rsidR="007145BB" w:rsidRPr="009F5AE7" w:rsidRDefault="007145BB" w:rsidP="007145BB">
      <w:pPr>
        <w:ind w:left="360"/>
        <w:jc w:val="both"/>
        <w:rPr>
          <w:sz w:val="26"/>
          <w:szCs w:val="26"/>
          <w:lang w:val="ro-RO"/>
        </w:rPr>
      </w:pPr>
    </w:p>
    <w:p w14:paraId="259E68E6" w14:textId="77777777" w:rsidR="009F2FB5" w:rsidRPr="009F5AE7" w:rsidRDefault="00B57549" w:rsidP="00D36C5F">
      <w:pPr>
        <w:ind w:firstLine="540"/>
        <w:rPr>
          <w:b/>
          <w:i/>
          <w:sz w:val="26"/>
          <w:szCs w:val="26"/>
          <w:lang w:val="ro-RO"/>
        </w:rPr>
      </w:pPr>
      <w:r w:rsidRPr="009F5AE7">
        <w:rPr>
          <w:b/>
          <w:i/>
          <w:sz w:val="26"/>
          <w:szCs w:val="26"/>
          <w:lang w:val="ro-RO"/>
        </w:rPr>
        <w:t xml:space="preserve"> </w:t>
      </w:r>
      <w:r w:rsidR="009F2FB5" w:rsidRPr="009F5AE7">
        <w:rPr>
          <w:b/>
          <w:i/>
          <w:sz w:val="26"/>
          <w:szCs w:val="26"/>
          <w:lang w:val="ro-RO"/>
        </w:rPr>
        <w:t>B. Suplimentară:</w:t>
      </w:r>
    </w:p>
    <w:p w14:paraId="24D18A92" w14:textId="77777777" w:rsidR="00CF6FDD" w:rsidRPr="000E05E7" w:rsidRDefault="00CF6FDD" w:rsidP="00DA1DF8">
      <w:pPr>
        <w:numPr>
          <w:ilvl w:val="0"/>
          <w:numId w:val="12"/>
        </w:numPr>
        <w:jc w:val="both"/>
        <w:rPr>
          <w:sz w:val="22"/>
          <w:szCs w:val="22"/>
          <w:lang w:val="ro-RO"/>
        </w:rPr>
      </w:pPr>
      <w:r w:rsidRPr="000E05E7">
        <w:rPr>
          <w:sz w:val="22"/>
          <w:szCs w:val="22"/>
          <w:lang w:val="ro-RO"/>
        </w:rPr>
        <w:t>American Academy of Pediatrics Committee on Drugs: The transfer of drugs and other chemicals into human milk. Pediatrics 1994; 93:137–150</w:t>
      </w:r>
    </w:p>
    <w:p w14:paraId="45B1C171" w14:textId="77777777" w:rsidR="00CF6FDD" w:rsidRPr="000E05E7" w:rsidRDefault="00CF6FDD" w:rsidP="00CF6FDD">
      <w:pPr>
        <w:numPr>
          <w:ilvl w:val="0"/>
          <w:numId w:val="12"/>
        </w:numPr>
        <w:jc w:val="both"/>
        <w:rPr>
          <w:sz w:val="22"/>
          <w:szCs w:val="22"/>
          <w:lang w:val="ro-RO"/>
        </w:rPr>
      </w:pPr>
      <w:r w:rsidRPr="000E05E7">
        <w:rPr>
          <w:sz w:val="22"/>
          <w:szCs w:val="22"/>
          <w:lang w:val="ro-RO"/>
        </w:rPr>
        <w:t>Анохина И.П.Наследственная предрасположенность к злоупотреблению психоактивными веществами. Ж. Психиатрия и психофармакотерапия.2001.- Т. 3.- No 3.- С. 76.</w:t>
      </w:r>
    </w:p>
    <w:p w14:paraId="4F56ECB5" w14:textId="77777777" w:rsidR="00CF6FDD" w:rsidRPr="000E05E7" w:rsidRDefault="00CF6FDD" w:rsidP="00CF6FDD">
      <w:pPr>
        <w:numPr>
          <w:ilvl w:val="0"/>
          <w:numId w:val="12"/>
        </w:numPr>
        <w:jc w:val="both"/>
        <w:rPr>
          <w:sz w:val="22"/>
          <w:szCs w:val="22"/>
          <w:lang w:val="ro-RO"/>
        </w:rPr>
      </w:pPr>
      <w:r w:rsidRPr="000E05E7">
        <w:rPr>
          <w:sz w:val="22"/>
          <w:szCs w:val="22"/>
          <w:lang w:val="ro-RO"/>
        </w:rPr>
        <w:t>Вартанян М.Е. Генетические подходы к изучению алкоголизма //Вестн. АМН СССР. 1988. - No3. - С. 37-40.</w:t>
      </w:r>
    </w:p>
    <w:p w14:paraId="74EC04F0" w14:textId="121E8617" w:rsidR="00CF6FDD" w:rsidRPr="000E05E7" w:rsidRDefault="00CF6FDD" w:rsidP="00390AD0">
      <w:pPr>
        <w:numPr>
          <w:ilvl w:val="0"/>
          <w:numId w:val="12"/>
        </w:numPr>
        <w:jc w:val="both"/>
        <w:rPr>
          <w:sz w:val="22"/>
          <w:szCs w:val="22"/>
          <w:lang w:val="ro-RO"/>
        </w:rPr>
      </w:pPr>
      <w:r w:rsidRPr="000E05E7">
        <w:rPr>
          <w:sz w:val="22"/>
          <w:szCs w:val="22"/>
          <w:lang w:val="ro-RO"/>
        </w:rPr>
        <w:t>Кибитов А. О., Воскобоева Е. Ю., Моисеев И. А., Шамакина И. Ю., Анохина И.</w:t>
      </w:r>
      <w:r w:rsidR="00390AD0" w:rsidRPr="000E05E7">
        <w:rPr>
          <w:sz w:val="22"/>
          <w:szCs w:val="22"/>
          <w:lang w:val="ro-RO"/>
        </w:rPr>
        <w:t xml:space="preserve"> </w:t>
      </w:r>
      <w:r w:rsidRPr="000E05E7">
        <w:rPr>
          <w:sz w:val="22"/>
          <w:szCs w:val="22"/>
          <w:lang w:val="ro-RO"/>
        </w:rPr>
        <w:t>О.И.Тарасова, П.П.Огурцов, Н.В.Мазурчик, В.С.Моисеев. Современные лабораторные маркеры употребления алкоголя. Клиническая Фармакология и Терапия. Центр изучения печени Российского университета дружбы народов, Национальный научный центр наркологии Росздрава.</w:t>
      </w:r>
    </w:p>
    <w:p w14:paraId="4671487E" w14:textId="77777777" w:rsidR="00CF6FDD" w:rsidRPr="000E05E7" w:rsidRDefault="00CF6FDD" w:rsidP="004415DC">
      <w:pPr>
        <w:numPr>
          <w:ilvl w:val="0"/>
          <w:numId w:val="12"/>
        </w:numPr>
        <w:ind w:left="714" w:hanging="357"/>
        <w:jc w:val="both"/>
        <w:rPr>
          <w:sz w:val="22"/>
          <w:szCs w:val="22"/>
          <w:lang w:val="ro-RO"/>
        </w:rPr>
      </w:pPr>
      <w:r w:rsidRPr="000E05E7">
        <w:rPr>
          <w:sz w:val="22"/>
          <w:szCs w:val="22"/>
          <w:lang w:val="ro-RO"/>
        </w:rPr>
        <w:t>Психиатрия. Под ред. Р. Шейдера. Перевод с английского М.В. Пащенкова, Д.Ю. Вельтищева. Москва, Практика, 1998, 485 с.</w:t>
      </w:r>
    </w:p>
    <w:p w14:paraId="62BFFD7E" w14:textId="7A6CB219" w:rsidR="00AE5079" w:rsidRPr="009F5AE7" w:rsidRDefault="00AE5079" w:rsidP="009943B5">
      <w:pPr>
        <w:rPr>
          <w:b/>
          <w:sz w:val="26"/>
          <w:szCs w:val="26"/>
          <w:lang w:val="ro-RO"/>
        </w:rPr>
      </w:pPr>
    </w:p>
    <w:p w14:paraId="36F9556E" w14:textId="164F299E" w:rsidR="00AE5079" w:rsidRPr="009F5AE7" w:rsidRDefault="00AE5079" w:rsidP="009943B5">
      <w:pPr>
        <w:rPr>
          <w:b/>
          <w:sz w:val="26"/>
          <w:szCs w:val="26"/>
          <w:lang w:val="ro-RO"/>
        </w:rPr>
      </w:pPr>
    </w:p>
    <w:p w14:paraId="75FC3EE7" w14:textId="69062012" w:rsidR="00AE5079" w:rsidRPr="009F5AE7" w:rsidRDefault="00AE5079" w:rsidP="009943B5">
      <w:pPr>
        <w:rPr>
          <w:b/>
          <w:sz w:val="26"/>
          <w:szCs w:val="26"/>
          <w:lang w:val="ro-RO"/>
        </w:rPr>
      </w:pPr>
    </w:p>
    <w:p w14:paraId="2B0951FE" w14:textId="1F9B55FE" w:rsidR="00AE5079" w:rsidRPr="009F5AE7" w:rsidRDefault="00AE5079" w:rsidP="009943B5">
      <w:pPr>
        <w:rPr>
          <w:b/>
          <w:sz w:val="26"/>
          <w:szCs w:val="26"/>
          <w:lang w:val="ro-RO"/>
        </w:rPr>
      </w:pPr>
    </w:p>
    <w:p w14:paraId="253EA726" w14:textId="6F9F2748" w:rsidR="00AE5079" w:rsidRPr="009F5AE7" w:rsidRDefault="00AE5079" w:rsidP="009943B5">
      <w:pPr>
        <w:rPr>
          <w:b/>
          <w:sz w:val="26"/>
          <w:szCs w:val="26"/>
          <w:lang w:val="ro-RO"/>
        </w:rPr>
      </w:pPr>
    </w:p>
    <w:p w14:paraId="09EE767E" w14:textId="77777777" w:rsidR="00E858DA" w:rsidRPr="009F5AE7" w:rsidRDefault="00E858DA" w:rsidP="00AE5079">
      <w:pPr>
        <w:jc w:val="center"/>
        <w:rPr>
          <w:b/>
          <w:bCs/>
          <w:sz w:val="26"/>
          <w:szCs w:val="26"/>
          <w:lang w:val="ro-RO"/>
        </w:rPr>
      </w:pPr>
    </w:p>
    <w:sectPr w:rsidR="00E858DA" w:rsidRPr="009F5AE7" w:rsidSect="00531DC8">
      <w:headerReference w:type="default" r:id="rId7"/>
      <w:headerReference w:type="first" r:id="rId8"/>
      <w:pgSz w:w="11906" w:h="16838" w:code="9"/>
      <w:pgMar w:top="1134" w:right="567" w:bottom="1276" w:left="1701" w:header="44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04E3" w14:textId="77777777" w:rsidR="00C876E1" w:rsidRDefault="00C876E1">
      <w:r>
        <w:separator/>
      </w:r>
    </w:p>
  </w:endnote>
  <w:endnote w:type="continuationSeparator" w:id="0">
    <w:p w14:paraId="7C382DE3" w14:textId="77777777" w:rsidR="00C876E1" w:rsidRDefault="00C8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Devanagari">
    <w:altName w:val="Calibri"/>
    <w:charset w:val="01"/>
    <w:family w:val="roman"/>
    <w:pitch w:val="variable"/>
  </w:font>
  <w:font w:name="DejaVu Sans">
    <w:panose1 w:val="00000000000000000000"/>
    <w:charset w:val="00"/>
    <w:family w:val="roman"/>
    <w:notTrueType/>
    <w:pitch w:val="default"/>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0F7A" w14:textId="77777777" w:rsidR="00C876E1" w:rsidRDefault="00C876E1">
      <w:r>
        <w:separator/>
      </w:r>
    </w:p>
  </w:footnote>
  <w:footnote w:type="continuationSeparator" w:id="0">
    <w:p w14:paraId="39CF5D00" w14:textId="77777777" w:rsidR="00C876E1" w:rsidRDefault="00C8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B13DE3" w:rsidRPr="00710634" w14:paraId="607F0DBE" w14:textId="77777777" w:rsidTr="00197E5A">
      <w:trPr>
        <w:cantSplit/>
        <w:trHeight w:val="414"/>
        <w:tblHeader/>
      </w:trPr>
      <w:tc>
        <w:tcPr>
          <w:tcW w:w="1560" w:type="dxa"/>
          <w:vMerge w:val="restart"/>
          <w:tcBorders>
            <w:top w:val="single" w:sz="4" w:space="0" w:color="auto"/>
            <w:left w:val="single" w:sz="4" w:space="0" w:color="auto"/>
          </w:tcBorders>
        </w:tcPr>
        <w:p w14:paraId="689DC3F8" w14:textId="77777777" w:rsidR="00B13DE3" w:rsidRPr="00541BD3" w:rsidRDefault="00B13DE3" w:rsidP="00531DC8">
          <w:pPr>
            <w:pStyle w:val="a7"/>
            <w:ind w:left="830"/>
            <w:rPr>
              <w:rFonts w:ascii="Arial" w:hAnsi="Arial" w:cs="Arial"/>
            </w:rPr>
          </w:pPr>
          <w:r w:rsidRPr="00736A4C">
            <w:rPr>
              <w:rFonts w:ascii="Calibri" w:hAnsi="Calibri" w:cs="Arial"/>
              <w:noProof/>
              <w:lang w:val="en-US" w:eastAsia="en-US"/>
            </w:rPr>
            <w:drawing>
              <wp:anchor distT="0" distB="0" distL="114300" distR="114300" simplePos="0" relativeHeight="251661312" behindDoc="0" locked="0" layoutInCell="1" allowOverlap="1" wp14:anchorId="46373F80" wp14:editId="508BF587">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mc:AlternateContent>
              <mc:Choice Requires="wpc">
                <w:drawing>
                  <wp:inline distT="0" distB="0" distL="0" distR="0" wp14:anchorId="245728B1" wp14:editId="3EC0D050">
                    <wp:extent cx="561975" cy="816610"/>
                    <wp:effectExtent l="0" t="0" r="0" b="25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F40887E"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0773F756" w14:textId="77777777" w:rsidR="00B13DE3" w:rsidRDefault="00B13DE3" w:rsidP="00531DC8">
          <w:pPr>
            <w:pStyle w:val="a7"/>
            <w:jc w:val="center"/>
            <w:rPr>
              <w:rFonts w:ascii="Calibri" w:hAnsi="Calibri"/>
              <w:b/>
              <w:sz w:val="28"/>
              <w:szCs w:val="28"/>
              <w:lang w:val="it-IT"/>
            </w:rPr>
          </w:pPr>
          <w:r w:rsidRPr="00736A4C">
            <w:rPr>
              <w:rFonts w:ascii="Calibri" w:hAnsi="Calibri"/>
              <w:b/>
              <w:caps/>
              <w:sz w:val="28"/>
              <w:szCs w:val="28"/>
              <w:lang w:val="it-IT"/>
            </w:rPr>
            <w:t xml:space="preserve">PEC 8.5.1 </w:t>
          </w:r>
          <w:r w:rsidRPr="00736A4C">
            <w:rPr>
              <w:rFonts w:ascii="Calibri" w:hAnsi="Calibri"/>
              <w:b/>
              <w:sz w:val="28"/>
              <w:szCs w:val="28"/>
              <w:lang w:val="it-IT"/>
            </w:rPr>
            <w:t xml:space="preserve">PROGRAMA </w:t>
          </w:r>
        </w:p>
        <w:p w14:paraId="06E4437C" w14:textId="77777777" w:rsidR="00B13DE3" w:rsidRPr="00736A4C" w:rsidRDefault="00B13DE3" w:rsidP="00531DC8">
          <w:pPr>
            <w:pStyle w:val="a7"/>
            <w:jc w:val="center"/>
            <w:rPr>
              <w:b/>
              <w:caps/>
              <w:lang w:val="it-IT"/>
            </w:rPr>
          </w:pPr>
          <w:r w:rsidRPr="00736A4C">
            <w:rPr>
              <w:rFonts w:ascii="Calibri" w:hAnsi="Calibri"/>
              <w:b/>
              <w:sz w:val="28"/>
              <w:szCs w:val="28"/>
              <w:lang w:val="it-IT"/>
            </w:rPr>
            <w:t>DE EDUCAŢIE CONTIN</w:t>
          </w:r>
          <w:r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7DFDAA16" w14:textId="0DE7ACF9" w:rsidR="00B13DE3" w:rsidRPr="00736A4C" w:rsidRDefault="00B13DE3" w:rsidP="00531DC8">
          <w:pPr>
            <w:rPr>
              <w:rStyle w:val="a9"/>
              <w:lang w:val="ro-RO"/>
            </w:rPr>
          </w:pPr>
          <w:r w:rsidRPr="00736A4C">
            <w:rPr>
              <w:rStyle w:val="a9"/>
            </w:rPr>
            <w:t>R</w:t>
          </w:r>
          <w:r w:rsidRPr="00736A4C">
            <w:rPr>
              <w:rStyle w:val="a9"/>
              <w:lang w:val="en-US"/>
            </w:rPr>
            <w:t>edac</w:t>
          </w:r>
          <w:r w:rsidRPr="00736A4C">
            <w:rPr>
              <w:rStyle w:val="a9"/>
              <w:lang w:val="ro-RO"/>
            </w:rPr>
            <w:t>ţi</w:t>
          </w:r>
          <w:r w:rsidR="001623A5">
            <w:rPr>
              <w:rStyle w:val="a9"/>
              <w:lang w:val="ro-RO"/>
            </w:rPr>
            <w:t>a</w:t>
          </w:r>
          <w:r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0772F71F" w14:textId="4B029A63" w:rsidR="001623A5" w:rsidRPr="00736A4C" w:rsidRDefault="00B13DE3" w:rsidP="00531DC8">
          <w:pPr>
            <w:pStyle w:val="PaginaIntestazione"/>
            <w:jc w:val="left"/>
            <w:rPr>
              <w:rStyle w:val="a9"/>
              <w:b/>
              <w:sz w:val="24"/>
              <w:szCs w:val="24"/>
            </w:rPr>
          </w:pPr>
          <w:r w:rsidRPr="00736A4C">
            <w:rPr>
              <w:rStyle w:val="a9"/>
              <w:b/>
              <w:sz w:val="24"/>
              <w:szCs w:val="24"/>
            </w:rPr>
            <w:t>0</w:t>
          </w:r>
          <w:r w:rsidR="00BC69BC">
            <w:rPr>
              <w:rStyle w:val="a9"/>
              <w:b/>
              <w:sz w:val="24"/>
              <w:szCs w:val="24"/>
            </w:rPr>
            <w:t>9</w:t>
          </w:r>
        </w:p>
      </w:tc>
    </w:tr>
    <w:tr w:rsidR="00B13DE3" w:rsidRPr="00710634" w14:paraId="4D011E76" w14:textId="77777777" w:rsidTr="00197E5A">
      <w:trPr>
        <w:cantSplit/>
        <w:trHeight w:val="382"/>
        <w:tblHeader/>
      </w:trPr>
      <w:tc>
        <w:tcPr>
          <w:tcW w:w="1560" w:type="dxa"/>
          <w:vMerge/>
          <w:tcBorders>
            <w:left w:val="single" w:sz="4" w:space="0" w:color="auto"/>
          </w:tcBorders>
        </w:tcPr>
        <w:p w14:paraId="053F15AF" w14:textId="77777777" w:rsidR="00B13DE3" w:rsidRPr="00D544E2" w:rsidRDefault="00B13DE3" w:rsidP="00531DC8">
          <w:pPr>
            <w:pStyle w:val="a7"/>
            <w:ind w:left="830"/>
            <w:rPr>
              <w:sz w:val="16"/>
              <w:szCs w:val="16"/>
              <w:lang w:val="ro-RO"/>
            </w:rPr>
          </w:pPr>
        </w:p>
      </w:tc>
      <w:tc>
        <w:tcPr>
          <w:tcW w:w="5632" w:type="dxa"/>
          <w:vMerge/>
          <w:tcBorders>
            <w:left w:val="single" w:sz="4" w:space="0" w:color="auto"/>
          </w:tcBorders>
          <w:vAlign w:val="center"/>
        </w:tcPr>
        <w:p w14:paraId="602F7E03" w14:textId="77777777" w:rsidR="00B13DE3" w:rsidRPr="00736A4C" w:rsidRDefault="00B13DE3" w:rsidP="00531DC8">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9023613" w14:textId="77777777" w:rsidR="00B13DE3" w:rsidRPr="00736A4C" w:rsidRDefault="00B13DE3" w:rsidP="00531DC8">
          <w:pPr>
            <w:rPr>
              <w:rStyle w:val="a9"/>
            </w:rPr>
          </w:pPr>
          <w:r w:rsidRPr="00736A4C">
            <w:rPr>
              <w:rStyle w:val="a9"/>
            </w:rPr>
            <w:t>D</w:t>
          </w:r>
          <w:r w:rsidRPr="00736A4C">
            <w:rPr>
              <w:rStyle w:val="a9"/>
              <w:lang w:val="ro-RO"/>
            </w:rPr>
            <w:t>ata</w:t>
          </w:r>
          <w:r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04E1297C" w14:textId="52DA990B" w:rsidR="00B13DE3" w:rsidRPr="00736A4C" w:rsidRDefault="00BC69BC" w:rsidP="00531DC8">
          <w:pPr>
            <w:pStyle w:val="PaginaIntestazione"/>
            <w:jc w:val="left"/>
            <w:rPr>
              <w:rStyle w:val="a9"/>
              <w:b/>
              <w:sz w:val="24"/>
              <w:szCs w:val="24"/>
            </w:rPr>
          </w:pPr>
          <w:r>
            <w:rPr>
              <w:rStyle w:val="a9"/>
              <w:b/>
              <w:sz w:val="24"/>
              <w:szCs w:val="24"/>
            </w:rPr>
            <w:t>08</w:t>
          </w:r>
          <w:r w:rsidR="00B13DE3">
            <w:rPr>
              <w:rStyle w:val="a9"/>
              <w:b/>
              <w:sz w:val="24"/>
              <w:szCs w:val="24"/>
            </w:rPr>
            <w:t>.0</w:t>
          </w:r>
          <w:r>
            <w:rPr>
              <w:rStyle w:val="a9"/>
              <w:b/>
              <w:sz w:val="24"/>
              <w:szCs w:val="24"/>
            </w:rPr>
            <w:t>9</w:t>
          </w:r>
          <w:r w:rsidR="00B13DE3" w:rsidRPr="00736A4C">
            <w:rPr>
              <w:rStyle w:val="a9"/>
              <w:b/>
              <w:sz w:val="24"/>
              <w:szCs w:val="24"/>
            </w:rPr>
            <w:t>.20</w:t>
          </w:r>
          <w:r w:rsidR="001623A5">
            <w:rPr>
              <w:rStyle w:val="a9"/>
              <w:b/>
              <w:sz w:val="24"/>
              <w:szCs w:val="24"/>
            </w:rPr>
            <w:t>2</w:t>
          </w:r>
          <w:r>
            <w:rPr>
              <w:rStyle w:val="a9"/>
              <w:b/>
              <w:sz w:val="24"/>
              <w:szCs w:val="24"/>
            </w:rPr>
            <w:t>1</w:t>
          </w:r>
        </w:p>
      </w:tc>
    </w:tr>
    <w:tr w:rsidR="00B13DE3" w:rsidRPr="00710634" w14:paraId="471249EE" w14:textId="77777777" w:rsidTr="00197E5A">
      <w:trPr>
        <w:cantSplit/>
        <w:trHeight w:val="676"/>
        <w:tblHeader/>
      </w:trPr>
      <w:tc>
        <w:tcPr>
          <w:tcW w:w="1560" w:type="dxa"/>
          <w:vMerge/>
          <w:tcBorders>
            <w:left w:val="single" w:sz="4" w:space="0" w:color="auto"/>
            <w:bottom w:val="single" w:sz="4" w:space="0" w:color="auto"/>
          </w:tcBorders>
        </w:tcPr>
        <w:p w14:paraId="3EFA7959" w14:textId="77777777" w:rsidR="00B13DE3" w:rsidRPr="00D544E2" w:rsidRDefault="00B13DE3" w:rsidP="00531DC8">
          <w:pPr>
            <w:pStyle w:val="a7"/>
            <w:ind w:left="830"/>
            <w:rPr>
              <w:sz w:val="16"/>
              <w:szCs w:val="16"/>
              <w:lang w:val="ro-RO"/>
            </w:rPr>
          </w:pPr>
        </w:p>
      </w:tc>
      <w:tc>
        <w:tcPr>
          <w:tcW w:w="5632" w:type="dxa"/>
          <w:vMerge/>
          <w:tcBorders>
            <w:left w:val="single" w:sz="4" w:space="0" w:color="auto"/>
            <w:bottom w:val="single" w:sz="4" w:space="0" w:color="auto"/>
          </w:tcBorders>
          <w:vAlign w:val="center"/>
        </w:tcPr>
        <w:p w14:paraId="2A0E1510" w14:textId="77777777" w:rsidR="00B13DE3" w:rsidRPr="00736A4C" w:rsidRDefault="00B13DE3" w:rsidP="00531DC8">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94AD675" w14:textId="77777777" w:rsidR="00B13DE3" w:rsidRPr="00736A4C" w:rsidRDefault="00B13DE3" w:rsidP="00531DC8">
          <w:pPr>
            <w:jc w:val="center"/>
            <w:rPr>
              <w:rStyle w:val="a9"/>
            </w:rPr>
          </w:pPr>
          <w:r w:rsidRPr="00736A4C">
            <w:rPr>
              <w:rStyle w:val="a9"/>
            </w:rPr>
            <w:t xml:space="preserve">Pag. </w:t>
          </w:r>
          <w:r>
            <w:rPr>
              <w:b/>
              <w:bCs/>
            </w:rPr>
            <w:fldChar w:fldCharType="begin"/>
          </w:r>
          <w:r>
            <w:rPr>
              <w:b/>
              <w:bCs/>
            </w:rPr>
            <w:instrText>PAGE</w:instrText>
          </w:r>
          <w:r>
            <w:rPr>
              <w:b/>
              <w:bCs/>
            </w:rPr>
            <w:fldChar w:fldCharType="separate"/>
          </w:r>
          <w:r w:rsidR="00E654E9">
            <w:rPr>
              <w:b/>
              <w:bCs/>
              <w:noProof/>
            </w:rPr>
            <w:t>12</w:t>
          </w:r>
          <w:r>
            <w:rPr>
              <w:b/>
              <w:bCs/>
            </w:rPr>
            <w:fldChar w:fldCharType="end"/>
          </w:r>
          <w:r>
            <w:rPr>
              <w:lang w:val="ro-RO"/>
            </w:rPr>
            <w:t>/</w:t>
          </w:r>
          <w:r>
            <w:rPr>
              <w:b/>
              <w:bCs/>
            </w:rPr>
            <w:fldChar w:fldCharType="begin"/>
          </w:r>
          <w:r>
            <w:rPr>
              <w:b/>
              <w:bCs/>
            </w:rPr>
            <w:instrText>NUMPAGES</w:instrText>
          </w:r>
          <w:r>
            <w:rPr>
              <w:b/>
              <w:bCs/>
            </w:rPr>
            <w:fldChar w:fldCharType="separate"/>
          </w:r>
          <w:r w:rsidR="00E654E9">
            <w:rPr>
              <w:b/>
              <w:bCs/>
              <w:noProof/>
            </w:rPr>
            <w:t>12</w:t>
          </w:r>
          <w:r>
            <w:rPr>
              <w:b/>
              <w:bCs/>
            </w:rPr>
            <w:fldChar w:fldCharType="end"/>
          </w:r>
        </w:p>
      </w:tc>
    </w:tr>
  </w:tbl>
  <w:p w14:paraId="23AAFA04" w14:textId="77777777" w:rsidR="00B13DE3" w:rsidRDefault="00B13DE3">
    <w:pPr>
      <w:pStyle w:val="a7"/>
    </w:pPr>
    <w:r>
      <w:rPr>
        <w:noProof/>
        <w:lang w:val="en-US" w:eastAsia="en-US"/>
      </w:rPr>
      <mc:AlternateContent>
        <mc:Choice Requires="wps">
          <w:drawing>
            <wp:anchor distT="0" distB="0" distL="114300" distR="114300" simplePos="0" relativeHeight="251662336" behindDoc="0" locked="0" layoutInCell="1" allowOverlap="1" wp14:anchorId="060467E1" wp14:editId="7211DBE8">
              <wp:simplePos x="0" y="0"/>
              <wp:positionH relativeFrom="column">
                <wp:posOffset>-175260</wp:posOffset>
              </wp:positionH>
              <wp:positionV relativeFrom="paragraph">
                <wp:posOffset>-1036320</wp:posOffset>
              </wp:positionV>
              <wp:extent cx="6276975" cy="99441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8C5C7" id="Прямоугольник 17" o:spid="_x0000_s1026" style="position:absolute;margin-left:-13.8pt;margin-top:-81.6pt;width:494.25pt;height:7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B13DE3" w:rsidRPr="00710634" w14:paraId="3ED9B176" w14:textId="77777777" w:rsidTr="00531DC8">
      <w:trPr>
        <w:cantSplit/>
        <w:trHeight w:val="414"/>
        <w:tblHeader/>
      </w:trPr>
      <w:tc>
        <w:tcPr>
          <w:tcW w:w="1560" w:type="dxa"/>
          <w:vMerge w:val="restart"/>
          <w:tcBorders>
            <w:top w:val="single" w:sz="4" w:space="0" w:color="auto"/>
            <w:left w:val="single" w:sz="4" w:space="0" w:color="auto"/>
          </w:tcBorders>
        </w:tcPr>
        <w:p w14:paraId="2E5351A3" w14:textId="77777777" w:rsidR="00B13DE3" w:rsidRPr="00541BD3" w:rsidRDefault="00B13DE3" w:rsidP="00614B3C">
          <w:pPr>
            <w:pStyle w:val="a7"/>
            <w:ind w:left="830"/>
            <w:rPr>
              <w:rFonts w:ascii="Arial" w:hAnsi="Arial" w:cs="Arial"/>
            </w:rPr>
          </w:pPr>
          <w:r w:rsidRPr="00736A4C">
            <w:rPr>
              <w:rFonts w:ascii="Calibri" w:hAnsi="Calibri" w:cs="Arial"/>
              <w:noProof/>
              <w:lang w:val="en-US" w:eastAsia="en-US"/>
            </w:rPr>
            <w:drawing>
              <wp:anchor distT="0" distB="0" distL="114300" distR="114300" simplePos="0" relativeHeight="251657216" behindDoc="0" locked="0" layoutInCell="1" allowOverlap="1" wp14:anchorId="322E43D3" wp14:editId="33ECC8E6">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mc:AlternateContent>
              <mc:Choice Requires="wpc">
                <w:drawing>
                  <wp:inline distT="0" distB="0" distL="0" distR="0" wp14:anchorId="1DE3F1D4" wp14:editId="4CC1166D">
                    <wp:extent cx="561975" cy="816610"/>
                    <wp:effectExtent l="0" t="0" r="0" b="254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6E0D6C" id="Полотно 13"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4D6FA8D0" w14:textId="77777777" w:rsidR="00B13DE3" w:rsidRPr="00736A4C" w:rsidRDefault="00B13DE3" w:rsidP="00736A4C">
          <w:pPr>
            <w:pStyle w:val="a7"/>
            <w:jc w:val="center"/>
            <w:rPr>
              <w:b/>
              <w:caps/>
              <w:lang w:val="it-IT"/>
            </w:rPr>
          </w:pPr>
          <w:r w:rsidRPr="00736A4C">
            <w:rPr>
              <w:rFonts w:ascii="Calibri" w:hAnsi="Calibri"/>
              <w:b/>
              <w:caps/>
              <w:sz w:val="28"/>
              <w:szCs w:val="28"/>
              <w:lang w:val="it-IT"/>
            </w:rPr>
            <w:t xml:space="preserve">PEC 8.5.1 </w:t>
          </w:r>
          <w:r w:rsidRPr="00736A4C">
            <w:rPr>
              <w:rFonts w:ascii="Calibri" w:hAnsi="Calibri"/>
              <w:b/>
              <w:sz w:val="28"/>
              <w:szCs w:val="28"/>
              <w:lang w:val="it-IT"/>
            </w:rPr>
            <w:t>PROGRAMA DE EDUCAŢIE CONTIN</w:t>
          </w:r>
          <w:r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4FAC2228" w14:textId="77777777" w:rsidR="00B13DE3" w:rsidRPr="00736A4C" w:rsidRDefault="00B13DE3" w:rsidP="00531DC8">
          <w:pPr>
            <w:rPr>
              <w:rStyle w:val="a9"/>
              <w:lang w:val="ro-RO"/>
            </w:rPr>
          </w:pPr>
          <w:r w:rsidRPr="00736A4C">
            <w:rPr>
              <w:rStyle w:val="a9"/>
            </w:rPr>
            <w:t>R</w:t>
          </w:r>
          <w:r w:rsidRPr="00736A4C">
            <w:rPr>
              <w:rStyle w:val="a9"/>
              <w:lang w:val="en-US"/>
            </w:rPr>
            <w:t>edac</w:t>
          </w:r>
          <w:r w:rsidRPr="00736A4C">
            <w:rPr>
              <w:rStyle w:val="a9"/>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14:paraId="19A73645" w14:textId="77777777" w:rsidR="00B13DE3" w:rsidRPr="00736A4C" w:rsidRDefault="00B13DE3" w:rsidP="00531DC8">
          <w:pPr>
            <w:pStyle w:val="PaginaIntestazione"/>
            <w:jc w:val="left"/>
            <w:rPr>
              <w:rStyle w:val="a9"/>
              <w:b/>
              <w:sz w:val="24"/>
              <w:szCs w:val="24"/>
            </w:rPr>
          </w:pPr>
          <w:r w:rsidRPr="00736A4C">
            <w:rPr>
              <w:rStyle w:val="a9"/>
              <w:b/>
              <w:sz w:val="24"/>
              <w:szCs w:val="24"/>
            </w:rPr>
            <w:t>0</w:t>
          </w:r>
          <w:r>
            <w:rPr>
              <w:rStyle w:val="a9"/>
              <w:b/>
              <w:sz w:val="24"/>
              <w:szCs w:val="24"/>
            </w:rPr>
            <w:t>6</w:t>
          </w:r>
        </w:p>
      </w:tc>
    </w:tr>
    <w:tr w:rsidR="00B13DE3" w:rsidRPr="00710634" w14:paraId="65A62B8D" w14:textId="77777777" w:rsidTr="00531DC8">
      <w:trPr>
        <w:cantSplit/>
        <w:trHeight w:val="382"/>
        <w:tblHeader/>
      </w:trPr>
      <w:tc>
        <w:tcPr>
          <w:tcW w:w="1560" w:type="dxa"/>
          <w:vMerge/>
          <w:tcBorders>
            <w:left w:val="single" w:sz="4" w:space="0" w:color="auto"/>
          </w:tcBorders>
        </w:tcPr>
        <w:p w14:paraId="4079BEC7" w14:textId="77777777" w:rsidR="00B13DE3" w:rsidRPr="00D544E2" w:rsidRDefault="00B13DE3" w:rsidP="00614B3C">
          <w:pPr>
            <w:pStyle w:val="a7"/>
            <w:ind w:left="830"/>
            <w:rPr>
              <w:sz w:val="16"/>
              <w:szCs w:val="16"/>
              <w:lang w:val="ro-RO"/>
            </w:rPr>
          </w:pPr>
        </w:p>
      </w:tc>
      <w:tc>
        <w:tcPr>
          <w:tcW w:w="5632" w:type="dxa"/>
          <w:vMerge/>
          <w:tcBorders>
            <w:left w:val="single" w:sz="4" w:space="0" w:color="auto"/>
          </w:tcBorders>
          <w:vAlign w:val="center"/>
        </w:tcPr>
        <w:p w14:paraId="1998BA01" w14:textId="77777777" w:rsidR="00B13DE3" w:rsidRPr="00736A4C" w:rsidRDefault="00B13DE3"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3246672" w14:textId="77777777" w:rsidR="00B13DE3" w:rsidRPr="00736A4C" w:rsidRDefault="00B13DE3" w:rsidP="00531DC8">
          <w:pPr>
            <w:rPr>
              <w:rStyle w:val="a9"/>
            </w:rPr>
          </w:pPr>
          <w:r w:rsidRPr="00736A4C">
            <w:rPr>
              <w:rStyle w:val="a9"/>
            </w:rPr>
            <w:t>D</w:t>
          </w:r>
          <w:r w:rsidRPr="00736A4C">
            <w:rPr>
              <w:rStyle w:val="a9"/>
              <w:lang w:val="ro-RO"/>
            </w:rPr>
            <w:t>ata</w:t>
          </w:r>
          <w:r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767AF216" w14:textId="77777777" w:rsidR="00B13DE3" w:rsidRPr="00736A4C" w:rsidRDefault="00B13DE3" w:rsidP="00531DC8">
          <w:pPr>
            <w:pStyle w:val="PaginaIntestazione"/>
            <w:jc w:val="left"/>
            <w:rPr>
              <w:rStyle w:val="a9"/>
              <w:b/>
              <w:sz w:val="24"/>
              <w:szCs w:val="24"/>
            </w:rPr>
          </w:pPr>
          <w:r w:rsidRPr="00736A4C">
            <w:rPr>
              <w:rStyle w:val="a9"/>
              <w:b/>
              <w:sz w:val="24"/>
              <w:szCs w:val="24"/>
            </w:rPr>
            <w:t>2</w:t>
          </w:r>
          <w:r>
            <w:rPr>
              <w:rStyle w:val="a9"/>
              <w:b/>
              <w:sz w:val="24"/>
              <w:szCs w:val="24"/>
            </w:rPr>
            <w:t>0.09</w:t>
          </w:r>
          <w:r w:rsidRPr="00736A4C">
            <w:rPr>
              <w:rStyle w:val="a9"/>
              <w:b/>
              <w:sz w:val="24"/>
              <w:szCs w:val="24"/>
            </w:rPr>
            <w:t>.2017</w:t>
          </w:r>
        </w:p>
      </w:tc>
    </w:tr>
    <w:tr w:rsidR="00B13DE3" w:rsidRPr="00710634" w14:paraId="62298552" w14:textId="77777777" w:rsidTr="00531DC8">
      <w:trPr>
        <w:cantSplit/>
        <w:trHeight w:val="676"/>
        <w:tblHeader/>
      </w:trPr>
      <w:tc>
        <w:tcPr>
          <w:tcW w:w="1560" w:type="dxa"/>
          <w:vMerge/>
          <w:tcBorders>
            <w:left w:val="single" w:sz="4" w:space="0" w:color="auto"/>
            <w:bottom w:val="single" w:sz="4" w:space="0" w:color="auto"/>
          </w:tcBorders>
        </w:tcPr>
        <w:p w14:paraId="32E1C047" w14:textId="77777777" w:rsidR="00B13DE3" w:rsidRPr="00D544E2" w:rsidRDefault="00B13DE3"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14:paraId="199A2788" w14:textId="77777777" w:rsidR="00B13DE3" w:rsidRPr="00736A4C" w:rsidRDefault="00B13DE3"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49EB47AD" w14:textId="77777777" w:rsidR="00B13DE3" w:rsidRPr="00736A4C" w:rsidRDefault="00B13DE3" w:rsidP="00736A4C">
          <w:pPr>
            <w:jc w:val="center"/>
            <w:rPr>
              <w:rStyle w:val="a9"/>
            </w:rPr>
          </w:pPr>
          <w:r w:rsidRPr="00736A4C">
            <w:rPr>
              <w:rStyle w:val="a9"/>
            </w:rPr>
            <w:t>Pag. 1/5</w:t>
          </w:r>
        </w:p>
      </w:tc>
    </w:tr>
  </w:tbl>
  <w:p w14:paraId="6DEC93F2" w14:textId="77777777" w:rsidR="00B13DE3" w:rsidRDefault="00B13DE3">
    <w:pPr>
      <w:pStyle w:val="a7"/>
    </w:pPr>
    <w:r>
      <w:rPr>
        <w:noProof/>
        <w:lang w:val="en-US" w:eastAsia="en-US"/>
      </w:rPr>
      <mc:AlternateContent>
        <mc:Choice Requires="wps">
          <w:drawing>
            <wp:anchor distT="0" distB="0" distL="114300" distR="114300" simplePos="0" relativeHeight="251659264" behindDoc="0" locked="0" layoutInCell="1" allowOverlap="1" wp14:anchorId="26862738" wp14:editId="039B5E19">
              <wp:simplePos x="0" y="0"/>
              <wp:positionH relativeFrom="column">
                <wp:posOffset>-175260</wp:posOffset>
              </wp:positionH>
              <wp:positionV relativeFrom="paragraph">
                <wp:posOffset>-1036320</wp:posOffset>
              </wp:positionV>
              <wp:extent cx="6276975" cy="99441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F051A" id="Прямоугольник 1" o:spid="_x0000_s1026" style="position:absolute;margin-left:-13.8pt;margin-top:-81.6pt;width:494.25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22"/>
    <w:multiLevelType w:val="hybridMultilevel"/>
    <w:tmpl w:val="32925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0C2A53"/>
    <w:multiLevelType w:val="hybridMultilevel"/>
    <w:tmpl w:val="142072B4"/>
    <w:lvl w:ilvl="0" w:tplc="0419000F">
      <w:start w:val="1"/>
      <w:numFmt w:val="decimal"/>
      <w:lvlText w:val="%1."/>
      <w:lvlJc w:val="left"/>
      <w:pPr>
        <w:ind w:left="720" w:hanging="360"/>
      </w:pPr>
      <w:rPr>
        <w:rFonts w:hint="default"/>
      </w:rPr>
    </w:lvl>
    <w:lvl w:ilvl="1" w:tplc="E69C8A44">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458D8"/>
    <w:multiLevelType w:val="hybridMultilevel"/>
    <w:tmpl w:val="642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65F2"/>
    <w:multiLevelType w:val="hybridMultilevel"/>
    <w:tmpl w:val="A7503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4A37BE"/>
    <w:multiLevelType w:val="hybridMultilevel"/>
    <w:tmpl w:val="00C4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EB3E6A"/>
    <w:multiLevelType w:val="hybridMultilevel"/>
    <w:tmpl w:val="5916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10CB3"/>
    <w:multiLevelType w:val="hybridMultilevel"/>
    <w:tmpl w:val="00C4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61B8A"/>
    <w:multiLevelType w:val="hybridMultilevel"/>
    <w:tmpl w:val="4E4C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F2D23"/>
    <w:multiLevelType w:val="hybridMultilevel"/>
    <w:tmpl w:val="00C4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6770DC"/>
    <w:multiLevelType w:val="hybridMultilevel"/>
    <w:tmpl w:val="9F1A506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14" w15:restartNumberingAfterBreak="0">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718F9"/>
    <w:multiLevelType w:val="hybridMultilevel"/>
    <w:tmpl w:val="D0943E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A455E0"/>
    <w:multiLevelType w:val="hybridMultilevel"/>
    <w:tmpl w:val="D43A365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C1C95"/>
    <w:multiLevelType w:val="hybridMultilevel"/>
    <w:tmpl w:val="E0B63E9C"/>
    <w:lvl w:ilvl="0" w:tplc="E5F6A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6B"/>
    <w:multiLevelType w:val="hybridMultilevel"/>
    <w:tmpl w:val="3C1A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765880">
    <w:abstractNumId w:val="14"/>
  </w:num>
  <w:num w:numId="2" w16cid:durableId="683899432">
    <w:abstractNumId w:val="7"/>
  </w:num>
  <w:num w:numId="3" w16cid:durableId="75825327">
    <w:abstractNumId w:val="3"/>
  </w:num>
  <w:num w:numId="4" w16cid:durableId="116922985">
    <w:abstractNumId w:val="13"/>
  </w:num>
  <w:num w:numId="5" w16cid:durableId="1228809218">
    <w:abstractNumId w:val="6"/>
  </w:num>
  <w:num w:numId="6" w16cid:durableId="1582527176">
    <w:abstractNumId w:val="5"/>
  </w:num>
  <w:num w:numId="7" w16cid:durableId="882250331">
    <w:abstractNumId w:val="0"/>
  </w:num>
  <w:num w:numId="8" w16cid:durableId="1070348180">
    <w:abstractNumId w:val="15"/>
  </w:num>
  <w:num w:numId="9" w16cid:durableId="484316955">
    <w:abstractNumId w:val="1"/>
  </w:num>
  <w:num w:numId="10" w16cid:durableId="29183901">
    <w:abstractNumId w:val="17"/>
  </w:num>
  <w:num w:numId="11" w16cid:durableId="176771518">
    <w:abstractNumId w:val="11"/>
  </w:num>
  <w:num w:numId="12" w16cid:durableId="575942966">
    <w:abstractNumId w:val="4"/>
  </w:num>
  <w:num w:numId="13" w16cid:durableId="1767732403">
    <w:abstractNumId w:val="18"/>
  </w:num>
  <w:num w:numId="14" w16cid:durableId="1228567238">
    <w:abstractNumId w:val="2"/>
  </w:num>
  <w:num w:numId="15" w16cid:durableId="605238485">
    <w:abstractNumId w:val="16"/>
  </w:num>
  <w:num w:numId="16" w16cid:durableId="1146626896">
    <w:abstractNumId w:val="8"/>
  </w:num>
  <w:num w:numId="17" w16cid:durableId="1973947441">
    <w:abstractNumId w:val="12"/>
  </w:num>
  <w:num w:numId="18" w16cid:durableId="555357576">
    <w:abstractNumId w:val="10"/>
  </w:num>
  <w:num w:numId="19" w16cid:durableId="5128459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E"/>
    <w:rsid w:val="00001474"/>
    <w:rsid w:val="00002E62"/>
    <w:rsid w:val="0000392A"/>
    <w:rsid w:val="00012445"/>
    <w:rsid w:val="00012682"/>
    <w:rsid w:val="00015D82"/>
    <w:rsid w:val="00035066"/>
    <w:rsid w:val="0004584A"/>
    <w:rsid w:val="00045D71"/>
    <w:rsid w:val="00050C39"/>
    <w:rsid w:val="0005180A"/>
    <w:rsid w:val="00053C34"/>
    <w:rsid w:val="000633D2"/>
    <w:rsid w:val="000710F2"/>
    <w:rsid w:val="000715BE"/>
    <w:rsid w:val="00072514"/>
    <w:rsid w:val="00077962"/>
    <w:rsid w:val="00081E6D"/>
    <w:rsid w:val="00086650"/>
    <w:rsid w:val="000869A8"/>
    <w:rsid w:val="00092569"/>
    <w:rsid w:val="00093D88"/>
    <w:rsid w:val="000A3D7C"/>
    <w:rsid w:val="000B19C0"/>
    <w:rsid w:val="000B3FAE"/>
    <w:rsid w:val="000B5AA6"/>
    <w:rsid w:val="000B60B9"/>
    <w:rsid w:val="000B73DC"/>
    <w:rsid w:val="000C47B1"/>
    <w:rsid w:val="000C4A48"/>
    <w:rsid w:val="000D3672"/>
    <w:rsid w:val="000D6227"/>
    <w:rsid w:val="000E05E7"/>
    <w:rsid w:val="000F15BD"/>
    <w:rsid w:val="00114763"/>
    <w:rsid w:val="00116A82"/>
    <w:rsid w:val="00120A74"/>
    <w:rsid w:val="00122398"/>
    <w:rsid w:val="0013566C"/>
    <w:rsid w:val="00136410"/>
    <w:rsid w:val="00143008"/>
    <w:rsid w:val="0014598D"/>
    <w:rsid w:val="00150A2F"/>
    <w:rsid w:val="00151688"/>
    <w:rsid w:val="00152BA4"/>
    <w:rsid w:val="001623A5"/>
    <w:rsid w:val="00162EAF"/>
    <w:rsid w:val="00167C17"/>
    <w:rsid w:val="00173290"/>
    <w:rsid w:val="001743A1"/>
    <w:rsid w:val="001816E2"/>
    <w:rsid w:val="001848DC"/>
    <w:rsid w:val="0018604B"/>
    <w:rsid w:val="00193BAE"/>
    <w:rsid w:val="00197E5A"/>
    <w:rsid w:val="001A468E"/>
    <w:rsid w:val="001B2055"/>
    <w:rsid w:val="001E0028"/>
    <w:rsid w:val="001F6D99"/>
    <w:rsid w:val="00204461"/>
    <w:rsid w:val="002240AA"/>
    <w:rsid w:val="00240EAC"/>
    <w:rsid w:val="00246BE5"/>
    <w:rsid w:val="00246D36"/>
    <w:rsid w:val="00257DAE"/>
    <w:rsid w:val="00273270"/>
    <w:rsid w:val="0028297B"/>
    <w:rsid w:val="00297F79"/>
    <w:rsid w:val="002A1870"/>
    <w:rsid w:val="002A1DC4"/>
    <w:rsid w:val="002A4B12"/>
    <w:rsid w:val="002A6077"/>
    <w:rsid w:val="002C3AE6"/>
    <w:rsid w:val="002C5EA1"/>
    <w:rsid w:val="002D5C67"/>
    <w:rsid w:val="002D7A54"/>
    <w:rsid w:val="002E6028"/>
    <w:rsid w:val="002F762B"/>
    <w:rsid w:val="00310513"/>
    <w:rsid w:val="0031549A"/>
    <w:rsid w:val="00317D23"/>
    <w:rsid w:val="00320BD5"/>
    <w:rsid w:val="00343658"/>
    <w:rsid w:val="00372F2F"/>
    <w:rsid w:val="00390AD0"/>
    <w:rsid w:val="00395230"/>
    <w:rsid w:val="00395B15"/>
    <w:rsid w:val="003977C2"/>
    <w:rsid w:val="003A0D92"/>
    <w:rsid w:val="003A6DDD"/>
    <w:rsid w:val="003B3040"/>
    <w:rsid w:val="003C5629"/>
    <w:rsid w:val="003C7307"/>
    <w:rsid w:val="003D0773"/>
    <w:rsid w:val="003D5F98"/>
    <w:rsid w:val="003F6030"/>
    <w:rsid w:val="004003F4"/>
    <w:rsid w:val="0041501C"/>
    <w:rsid w:val="00420853"/>
    <w:rsid w:val="00421AC7"/>
    <w:rsid w:val="00431F44"/>
    <w:rsid w:val="00432408"/>
    <w:rsid w:val="004344EA"/>
    <w:rsid w:val="004415DC"/>
    <w:rsid w:val="00442C94"/>
    <w:rsid w:val="00451E47"/>
    <w:rsid w:val="004527C6"/>
    <w:rsid w:val="004701D5"/>
    <w:rsid w:val="004751C2"/>
    <w:rsid w:val="00490651"/>
    <w:rsid w:val="00491CA0"/>
    <w:rsid w:val="004B7693"/>
    <w:rsid w:val="004C49A9"/>
    <w:rsid w:val="004C5212"/>
    <w:rsid w:val="004D0C82"/>
    <w:rsid w:val="004F1284"/>
    <w:rsid w:val="004F354B"/>
    <w:rsid w:val="00507653"/>
    <w:rsid w:val="00512200"/>
    <w:rsid w:val="00513A35"/>
    <w:rsid w:val="0052439A"/>
    <w:rsid w:val="00524A2F"/>
    <w:rsid w:val="005310FA"/>
    <w:rsid w:val="00531DC8"/>
    <w:rsid w:val="005370CA"/>
    <w:rsid w:val="00556D63"/>
    <w:rsid w:val="0056206F"/>
    <w:rsid w:val="00572278"/>
    <w:rsid w:val="005727AF"/>
    <w:rsid w:val="00577230"/>
    <w:rsid w:val="005C2046"/>
    <w:rsid w:val="005C2B97"/>
    <w:rsid w:val="005C7ACE"/>
    <w:rsid w:val="005D67A5"/>
    <w:rsid w:val="005D733F"/>
    <w:rsid w:val="005F6924"/>
    <w:rsid w:val="005F7DAB"/>
    <w:rsid w:val="006011E8"/>
    <w:rsid w:val="006017E5"/>
    <w:rsid w:val="00601D60"/>
    <w:rsid w:val="0061363B"/>
    <w:rsid w:val="0061401F"/>
    <w:rsid w:val="00614B3C"/>
    <w:rsid w:val="006202E6"/>
    <w:rsid w:val="00637EA5"/>
    <w:rsid w:val="006548F5"/>
    <w:rsid w:val="00657038"/>
    <w:rsid w:val="006646C7"/>
    <w:rsid w:val="006647BF"/>
    <w:rsid w:val="00666141"/>
    <w:rsid w:val="00672BF3"/>
    <w:rsid w:val="006736EC"/>
    <w:rsid w:val="00674225"/>
    <w:rsid w:val="00690F49"/>
    <w:rsid w:val="00695F09"/>
    <w:rsid w:val="00697A4A"/>
    <w:rsid w:val="006A24B2"/>
    <w:rsid w:val="006A6116"/>
    <w:rsid w:val="006A79C9"/>
    <w:rsid w:val="006B1374"/>
    <w:rsid w:val="006B56EA"/>
    <w:rsid w:val="006C3685"/>
    <w:rsid w:val="006C57D3"/>
    <w:rsid w:val="006E7EA3"/>
    <w:rsid w:val="00710634"/>
    <w:rsid w:val="007145BB"/>
    <w:rsid w:val="0073271E"/>
    <w:rsid w:val="00736A4C"/>
    <w:rsid w:val="00740472"/>
    <w:rsid w:val="00754321"/>
    <w:rsid w:val="00760B1C"/>
    <w:rsid w:val="00772E1D"/>
    <w:rsid w:val="0077358A"/>
    <w:rsid w:val="007744F9"/>
    <w:rsid w:val="00787208"/>
    <w:rsid w:val="007C1B1F"/>
    <w:rsid w:val="007C1E7E"/>
    <w:rsid w:val="007C2390"/>
    <w:rsid w:val="007D5C2A"/>
    <w:rsid w:val="007D6A9A"/>
    <w:rsid w:val="007E7BC0"/>
    <w:rsid w:val="007F009B"/>
    <w:rsid w:val="008317C7"/>
    <w:rsid w:val="00833C35"/>
    <w:rsid w:val="00836C66"/>
    <w:rsid w:val="0084222F"/>
    <w:rsid w:val="00870732"/>
    <w:rsid w:val="00874911"/>
    <w:rsid w:val="00885F6A"/>
    <w:rsid w:val="0089746D"/>
    <w:rsid w:val="008C7919"/>
    <w:rsid w:val="008E4185"/>
    <w:rsid w:val="008E44AC"/>
    <w:rsid w:val="008F3464"/>
    <w:rsid w:val="0090394E"/>
    <w:rsid w:val="009174B2"/>
    <w:rsid w:val="009402D6"/>
    <w:rsid w:val="00941C34"/>
    <w:rsid w:val="00944F7B"/>
    <w:rsid w:val="00947A2C"/>
    <w:rsid w:val="00955F6C"/>
    <w:rsid w:val="00964712"/>
    <w:rsid w:val="009651C7"/>
    <w:rsid w:val="00967726"/>
    <w:rsid w:val="00974D91"/>
    <w:rsid w:val="009835C4"/>
    <w:rsid w:val="0098416D"/>
    <w:rsid w:val="0099062F"/>
    <w:rsid w:val="009943B5"/>
    <w:rsid w:val="009952C4"/>
    <w:rsid w:val="009A1C61"/>
    <w:rsid w:val="009A78F5"/>
    <w:rsid w:val="009B3EA9"/>
    <w:rsid w:val="009C0880"/>
    <w:rsid w:val="009C3A28"/>
    <w:rsid w:val="009C559C"/>
    <w:rsid w:val="009C779C"/>
    <w:rsid w:val="009D049C"/>
    <w:rsid w:val="009F2FB5"/>
    <w:rsid w:val="009F5AE7"/>
    <w:rsid w:val="00A009B1"/>
    <w:rsid w:val="00A07F9D"/>
    <w:rsid w:val="00A21F92"/>
    <w:rsid w:val="00A23E93"/>
    <w:rsid w:val="00A35DAE"/>
    <w:rsid w:val="00A470BA"/>
    <w:rsid w:val="00A520BD"/>
    <w:rsid w:val="00A549A5"/>
    <w:rsid w:val="00A54EED"/>
    <w:rsid w:val="00A563EA"/>
    <w:rsid w:val="00A72D3C"/>
    <w:rsid w:val="00A80634"/>
    <w:rsid w:val="00A80FFC"/>
    <w:rsid w:val="00A81F7D"/>
    <w:rsid w:val="00A87467"/>
    <w:rsid w:val="00AA310E"/>
    <w:rsid w:val="00AA320A"/>
    <w:rsid w:val="00AC1616"/>
    <w:rsid w:val="00AC546F"/>
    <w:rsid w:val="00AD40E4"/>
    <w:rsid w:val="00AE5079"/>
    <w:rsid w:val="00AF1F33"/>
    <w:rsid w:val="00AF2D85"/>
    <w:rsid w:val="00B00F89"/>
    <w:rsid w:val="00B10107"/>
    <w:rsid w:val="00B1152D"/>
    <w:rsid w:val="00B12121"/>
    <w:rsid w:val="00B13DE3"/>
    <w:rsid w:val="00B16D29"/>
    <w:rsid w:val="00B45B4E"/>
    <w:rsid w:val="00B57549"/>
    <w:rsid w:val="00B70E05"/>
    <w:rsid w:val="00B74338"/>
    <w:rsid w:val="00B81FE4"/>
    <w:rsid w:val="00B855A6"/>
    <w:rsid w:val="00B94EAC"/>
    <w:rsid w:val="00B96BF6"/>
    <w:rsid w:val="00BA6152"/>
    <w:rsid w:val="00BC3568"/>
    <w:rsid w:val="00BC69BC"/>
    <w:rsid w:val="00BD247F"/>
    <w:rsid w:val="00BD55C9"/>
    <w:rsid w:val="00BD607D"/>
    <w:rsid w:val="00BE22A5"/>
    <w:rsid w:val="00BF0844"/>
    <w:rsid w:val="00BF3840"/>
    <w:rsid w:val="00C0050A"/>
    <w:rsid w:val="00C0280D"/>
    <w:rsid w:val="00C1113F"/>
    <w:rsid w:val="00C11F7B"/>
    <w:rsid w:val="00C20EA8"/>
    <w:rsid w:val="00C37B33"/>
    <w:rsid w:val="00C43B83"/>
    <w:rsid w:val="00C43C31"/>
    <w:rsid w:val="00C50375"/>
    <w:rsid w:val="00C57E65"/>
    <w:rsid w:val="00C62003"/>
    <w:rsid w:val="00C63F5F"/>
    <w:rsid w:val="00C803BE"/>
    <w:rsid w:val="00C81882"/>
    <w:rsid w:val="00C8462B"/>
    <w:rsid w:val="00C876E1"/>
    <w:rsid w:val="00C93461"/>
    <w:rsid w:val="00CC34B6"/>
    <w:rsid w:val="00CD402E"/>
    <w:rsid w:val="00CD44A5"/>
    <w:rsid w:val="00CF68E6"/>
    <w:rsid w:val="00CF6FDD"/>
    <w:rsid w:val="00D015B1"/>
    <w:rsid w:val="00D073E4"/>
    <w:rsid w:val="00D22B92"/>
    <w:rsid w:val="00D24AF9"/>
    <w:rsid w:val="00D275E4"/>
    <w:rsid w:val="00D3528C"/>
    <w:rsid w:val="00D36C5F"/>
    <w:rsid w:val="00D40A3D"/>
    <w:rsid w:val="00D449A4"/>
    <w:rsid w:val="00D576C0"/>
    <w:rsid w:val="00D622C9"/>
    <w:rsid w:val="00D64075"/>
    <w:rsid w:val="00D66171"/>
    <w:rsid w:val="00D8469F"/>
    <w:rsid w:val="00D9208C"/>
    <w:rsid w:val="00DA1DF8"/>
    <w:rsid w:val="00DB0BF5"/>
    <w:rsid w:val="00DB2501"/>
    <w:rsid w:val="00DC1097"/>
    <w:rsid w:val="00DC51FA"/>
    <w:rsid w:val="00DD52DC"/>
    <w:rsid w:val="00DD77AA"/>
    <w:rsid w:val="00DE3AC1"/>
    <w:rsid w:val="00DE5688"/>
    <w:rsid w:val="00DF260B"/>
    <w:rsid w:val="00DF46C3"/>
    <w:rsid w:val="00E00AD6"/>
    <w:rsid w:val="00E01AF5"/>
    <w:rsid w:val="00E024EC"/>
    <w:rsid w:val="00E02CA9"/>
    <w:rsid w:val="00E0474A"/>
    <w:rsid w:val="00E251F0"/>
    <w:rsid w:val="00E32AC6"/>
    <w:rsid w:val="00E32BF1"/>
    <w:rsid w:val="00E42B05"/>
    <w:rsid w:val="00E43561"/>
    <w:rsid w:val="00E44FD1"/>
    <w:rsid w:val="00E4547C"/>
    <w:rsid w:val="00E5175D"/>
    <w:rsid w:val="00E60F76"/>
    <w:rsid w:val="00E654E9"/>
    <w:rsid w:val="00E705C2"/>
    <w:rsid w:val="00E854F2"/>
    <w:rsid w:val="00E858DA"/>
    <w:rsid w:val="00E859FE"/>
    <w:rsid w:val="00E93727"/>
    <w:rsid w:val="00E96477"/>
    <w:rsid w:val="00E96908"/>
    <w:rsid w:val="00E974F8"/>
    <w:rsid w:val="00EA757E"/>
    <w:rsid w:val="00EB091B"/>
    <w:rsid w:val="00EB3908"/>
    <w:rsid w:val="00EC162A"/>
    <w:rsid w:val="00ED31A3"/>
    <w:rsid w:val="00ED4FFB"/>
    <w:rsid w:val="00ED7FB8"/>
    <w:rsid w:val="00EE2828"/>
    <w:rsid w:val="00EF3BBE"/>
    <w:rsid w:val="00EF47A7"/>
    <w:rsid w:val="00EF6230"/>
    <w:rsid w:val="00F27058"/>
    <w:rsid w:val="00F401E3"/>
    <w:rsid w:val="00F405CF"/>
    <w:rsid w:val="00F6550E"/>
    <w:rsid w:val="00F740E3"/>
    <w:rsid w:val="00F762A6"/>
    <w:rsid w:val="00F9494E"/>
    <w:rsid w:val="00FA1A02"/>
    <w:rsid w:val="00FA54DA"/>
    <w:rsid w:val="00FA77A1"/>
    <w:rsid w:val="00FB79BA"/>
    <w:rsid w:val="00FC7837"/>
    <w:rsid w:val="00FC79DE"/>
    <w:rsid w:val="00FD1A96"/>
    <w:rsid w:val="00FF67C5"/>
    <w:rsid w:val="00FF6963"/>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D9DF6"/>
  <w15:chartTrackingRefBased/>
  <w15:docId w15:val="{5E2D7C7D-4F43-4843-8F52-0A23B821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MD" w:eastAsia="ru-M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Заголовок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paragraph" w:customStyle="1" w:styleId="Default">
    <w:name w:val="Default"/>
    <w:qFormat/>
    <w:rsid w:val="00EC162A"/>
    <w:pPr>
      <w:spacing w:line="200" w:lineRule="atLeast"/>
    </w:pPr>
    <w:rPr>
      <w:rFonts w:ascii="Lohit Devanagari" w:eastAsia="DejaVu Sans" w:hAnsi="Lohit Devanagari" w:cs="Liberation Sans"/>
      <w:color w:val="000000"/>
      <w:kern w:val="2"/>
      <w:sz w:val="36"/>
      <w:szCs w:val="24"/>
      <w:lang w:val="ro-RO" w:eastAsia="zh-CN" w:bidi="hi-IN"/>
    </w:rPr>
  </w:style>
  <w:style w:type="table" w:styleId="af0">
    <w:name w:val="Table Grid"/>
    <w:basedOn w:val="a1"/>
    <w:uiPriority w:val="99"/>
    <w:rsid w:val="00BC69BC"/>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8</Pages>
  <Words>2887</Words>
  <Characters>16460</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Home</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cp:lastModifiedBy>Inga Deliv</cp:lastModifiedBy>
  <cp:revision>82</cp:revision>
  <cp:lastPrinted>2018-09-13T06:52:00Z</cp:lastPrinted>
  <dcterms:created xsi:type="dcterms:W3CDTF">2021-08-24T08:28:00Z</dcterms:created>
  <dcterms:modified xsi:type="dcterms:W3CDTF">2022-05-03T07:47:00Z</dcterms:modified>
</cp:coreProperties>
</file>